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A487" w14:textId="37B8B935" w:rsidR="00A7515F" w:rsidRDefault="00562692"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 xml:space="preserve">Die LTK sucht einen neuen </w:t>
      </w:r>
      <w:r w:rsidR="00FE685C">
        <w:rPr>
          <w:rFonts w:ascii="Arial" w:hAnsi="Arial" w:cs="Arial"/>
          <w:b/>
          <w:sz w:val="36"/>
          <w:szCs w:val="36"/>
        </w:rPr>
        <w:t>Gastronomen</w:t>
      </w:r>
    </w:p>
    <w:p w14:paraId="645DAFD0" w14:textId="0E9FBB9D" w:rsidR="00961C68" w:rsidRPr="007846D1" w:rsidRDefault="00E86E69"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für die Inselhalle Lindau</w:t>
      </w:r>
      <w:r w:rsidR="00DA1D3A">
        <w:rPr>
          <w:rFonts w:ascii="Arial" w:hAnsi="Arial" w:cs="Arial"/>
          <w:b/>
          <w:sz w:val="36"/>
          <w:szCs w:val="36"/>
        </w:rPr>
        <w:t xml:space="preserve"> und das DECK12</w:t>
      </w:r>
    </w:p>
    <w:p w14:paraId="103F838D" w14:textId="634973B9" w:rsidR="00B06243" w:rsidRDefault="00A0276B" w:rsidP="00562692">
      <w:pPr>
        <w:spacing w:after="0" w:line="360" w:lineRule="auto"/>
        <w:rPr>
          <w:rFonts w:ascii="Arial" w:hAnsi="Arial" w:cs="Arial"/>
          <w:b/>
        </w:rPr>
      </w:pPr>
      <w:r>
        <w:rPr>
          <w:rFonts w:ascii="Arial" w:hAnsi="Arial" w:cs="Arial"/>
          <w:b/>
        </w:rPr>
        <w:t xml:space="preserve">Noch bis zum 12. Oktober 2020 können sich </w:t>
      </w:r>
      <w:r w:rsidR="00ED708D">
        <w:rPr>
          <w:rFonts w:ascii="Arial" w:hAnsi="Arial" w:cs="Arial"/>
          <w:b/>
        </w:rPr>
        <w:t>Interessenten</w:t>
      </w:r>
      <w:r w:rsidR="00A7515F">
        <w:rPr>
          <w:rFonts w:ascii="Arial" w:hAnsi="Arial" w:cs="Arial"/>
          <w:b/>
        </w:rPr>
        <w:t xml:space="preserve"> bewerben</w:t>
      </w:r>
      <w:r>
        <w:rPr>
          <w:rFonts w:ascii="Arial" w:hAnsi="Arial" w:cs="Arial"/>
          <w:b/>
        </w:rPr>
        <w:t xml:space="preserve">. </w:t>
      </w:r>
    </w:p>
    <w:p w14:paraId="65B0C416" w14:textId="495F7B66" w:rsidR="00562692" w:rsidRDefault="00562692" w:rsidP="00562692">
      <w:pPr>
        <w:spacing w:after="0" w:line="360" w:lineRule="auto"/>
        <w:rPr>
          <w:rFonts w:ascii="Arial" w:hAnsi="Arial" w:cs="Arial"/>
          <w:b/>
        </w:rPr>
      </w:pPr>
    </w:p>
    <w:p w14:paraId="7D05D756" w14:textId="20041898" w:rsidR="007F58B6" w:rsidRDefault="00562692" w:rsidP="002011C6">
      <w:pPr>
        <w:spacing w:after="0" w:line="360" w:lineRule="auto"/>
        <w:rPr>
          <w:rFonts w:ascii="Arial" w:hAnsi="Arial" w:cs="Arial"/>
          <w:bCs/>
        </w:rPr>
      </w:pPr>
      <w:r w:rsidRPr="00562692">
        <w:rPr>
          <w:rFonts w:ascii="Arial" w:hAnsi="Arial" w:cs="Arial"/>
          <w:bCs/>
        </w:rPr>
        <w:t>Für die Inselhalle Lindau</w:t>
      </w:r>
      <w:r w:rsidR="00E86E69">
        <w:rPr>
          <w:rFonts w:ascii="Arial" w:hAnsi="Arial" w:cs="Arial"/>
          <w:bCs/>
        </w:rPr>
        <w:t xml:space="preserve"> </w:t>
      </w:r>
      <w:r w:rsidRPr="00562692">
        <w:rPr>
          <w:rFonts w:ascii="Arial" w:hAnsi="Arial" w:cs="Arial"/>
          <w:bCs/>
        </w:rPr>
        <w:t>sucht die Lindau Tourismus und</w:t>
      </w:r>
      <w:r w:rsidR="00257F15">
        <w:rPr>
          <w:rFonts w:ascii="Arial" w:hAnsi="Arial" w:cs="Arial"/>
          <w:bCs/>
        </w:rPr>
        <w:t xml:space="preserve"> </w:t>
      </w:r>
      <w:r w:rsidRPr="00562692">
        <w:rPr>
          <w:rFonts w:ascii="Arial" w:hAnsi="Arial" w:cs="Arial"/>
          <w:bCs/>
        </w:rPr>
        <w:t xml:space="preserve">Kongress GmbH einen neuen </w:t>
      </w:r>
      <w:r w:rsidR="002011C6" w:rsidRPr="002011C6">
        <w:rPr>
          <w:rFonts w:ascii="Arial" w:hAnsi="Arial" w:cs="Arial"/>
          <w:bCs/>
        </w:rPr>
        <w:t>Gastronomen, der zukünftig neben der umfangreichen</w:t>
      </w:r>
      <w:r w:rsidR="002011C6">
        <w:rPr>
          <w:rFonts w:ascii="Arial" w:hAnsi="Arial" w:cs="Arial"/>
          <w:bCs/>
        </w:rPr>
        <w:t xml:space="preserve"> </w:t>
      </w:r>
      <w:r w:rsidR="002011C6" w:rsidRPr="002011C6">
        <w:rPr>
          <w:rFonts w:ascii="Arial" w:hAnsi="Arial" w:cs="Arial"/>
          <w:bCs/>
        </w:rPr>
        <w:t>gastronomischen Betreuung der Konferenz-, Veranstaltungs- und Bankettbereiche auch das</w:t>
      </w:r>
      <w:r w:rsidR="002011C6">
        <w:rPr>
          <w:rFonts w:ascii="Arial" w:hAnsi="Arial" w:cs="Arial"/>
          <w:bCs/>
        </w:rPr>
        <w:t xml:space="preserve"> </w:t>
      </w:r>
      <w:r w:rsidR="007F58B6">
        <w:rPr>
          <w:rFonts w:ascii="Arial" w:hAnsi="Arial" w:cs="Arial"/>
          <w:bCs/>
        </w:rPr>
        <w:t xml:space="preserve">integrierte </w:t>
      </w:r>
      <w:r w:rsidR="002011C6" w:rsidRPr="002011C6">
        <w:rPr>
          <w:rFonts w:ascii="Arial" w:hAnsi="Arial" w:cs="Arial"/>
          <w:bCs/>
        </w:rPr>
        <w:t xml:space="preserve">Restaurant DECK12 mit großzügiger Seeterrasse bewirtschaftet. </w:t>
      </w:r>
      <w:r w:rsidR="002011C6">
        <w:rPr>
          <w:rFonts w:ascii="Arial" w:hAnsi="Arial" w:cs="Arial"/>
          <w:bCs/>
        </w:rPr>
        <w:t xml:space="preserve">Die Inselhalle Lindau ist </w:t>
      </w:r>
      <w:r w:rsidR="002011C6" w:rsidRPr="007772D8">
        <w:rPr>
          <w:rFonts w:ascii="Arial" w:hAnsi="Arial" w:cs="Arial"/>
          <w:bCs/>
        </w:rPr>
        <w:t xml:space="preserve">eine moderne Tagungs- und Eventlocation, </w:t>
      </w:r>
      <w:r w:rsidR="002011C6">
        <w:rPr>
          <w:rFonts w:ascii="Arial" w:hAnsi="Arial" w:cs="Arial"/>
          <w:bCs/>
        </w:rPr>
        <w:t>in der pro Jahr 180 Veranstaltungen in unterschiedlichsten Größenordnungen stattfinden</w:t>
      </w:r>
      <w:r w:rsidR="00ED1812">
        <w:rPr>
          <w:rFonts w:ascii="Arial" w:hAnsi="Arial" w:cs="Arial"/>
          <w:bCs/>
        </w:rPr>
        <w:t>.</w:t>
      </w:r>
      <w:r w:rsidR="002011C6">
        <w:rPr>
          <w:rFonts w:ascii="Arial" w:hAnsi="Arial" w:cs="Arial"/>
          <w:bCs/>
        </w:rPr>
        <w:t xml:space="preserve"> „</w:t>
      </w:r>
      <w:r w:rsidR="007F58B6">
        <w:rPr>
          <w:rFonts w:ascii="Arial" w:hAnsi="Arial" w:cs="Arial"/>
          <w:bCs/>
        </w:rPr>
        <w:t>Das DECK12</w:t>
      </w:r>
      <w:r w:rsidR="00DA1D3A">
        <w:rPr>
          <w:rFonts w:ascii="Arial" w:hAnsi="Arial" w:cs="Arial"/>
          <w:bCs/>
        </w:rPr>
        <w:t xml:space="preserve">, welches über das </w:t>
      </w:r>
      <w:proofErr w:type="spellStart"/>
      <w:r w:rsidR="00DA1D3A">
        <w:rPr>
          <w:rFonts w:ascii="Arial" w:hAnsi="Arial" w:cs="Arial"/>
          <w:bCs/>
        </w:rPr>
        <w:t>Seefoyer</w:t>
      </w:r>
      <w:proofErr w:type="spellEnd"/>
      <w:r w:rsidR="00DA1D3A">
        <w:rPr>
          <w:rFonts w:ascii="Arial" w:hAnsi="Arial" w:cs="Arial"/>
          <w:bCs/>
        </w:rPr>
        <w:t xml:space="preserve"> direkt mit dem Veranstaltungsbereich der Inselhalle verbunden ist,</w:t>
      </w:r>
      <w:r w:rsidR="007F58B6">
        <w:rPr>
          <w:rFonts w:ascii="Arial" w:hAnsi="Arial" w:cs="Arial"/>
          <w:bCs/>
        </w:rPr>
        <w:t xml:space="preserve"> ist </w:t>
      </w:r>
      <w:r w:rsidR="00DA1D3A">
        <w:rPr>
          <w:rFonts w:ascii="Arial" w:hAnsi="Arial" w:cs="Arial"/>
          <w:bCs/>
        </w:rPr>
        <w:t xml:space="preserve">außerdem das </w:t>
      </w:r>
      <w:r w:rsidR="007F58B6">
        <w:rPr>
          <w:rFonts w:ascii="Arial" w:hAnsi="Arial" w:cs="Arial"/>
          <w:bCs/>
        </w:rPr>
        <w:t>bislang einzige gastronomische Angebot im nördlichen Inselbereich</w:t>
      </w:r>
      <w:r w:rsidR="00ED1812">
        <w:rPr>
          <w:rFonts w:ascii="Arial" w:hAnsi="Arial" w:cs="Arial"/>
          <w:bCs/>
        </w:rPr>
        <w:t xml:space="preserve">“, </w:t>
      </w:r>
      <w:r w:rsidR="00ED1812">
        <w:rPr>
          <w:rFonts w:ascii="Arial" w:hAnsi="Arial" w:cs="Arial"/>
          <w:bCs/>
        </w:rPr>
        <w:t>erklärt Carsten Holz, Geschäftsführer der Lindau Tourismus und Kongress GmbH.</w:t>
      </w:r>
      <w:r w:rsidR="00ED1812">
        <w:rPr>
          <w:rFonts w:ascii="Arial" w:hAnsi="Arial" w:cs="Arial"/>
          <w:bCs/>
        </w:rPr>
        <w:t xml:space="preserve"> „</w:t>
      </w:r>
      <w:r w:rsidR="00DA1D3A">
        <w:rPr>
          <w:rFonts w:ascii="Arial" w:hAnsi="Arial" w:cs="Arial"/>
          <w:bCs/>
        </w:rPr>
        <w:t>Durch die</w:t>
      </w:r>
      <w:r w:rsidR="00ED708D">
        <w:rPr>
          <w:rFonts w:ascii="Arial" w:hAnsi="Arial" w:cs="Arial"/>
          <w:bCs/>
        </w:rPr>
        <w:t xml:space="preserve"> </w:t>
      </w:r>
      <w:r w:rsidR="00DA1D3A">
        <w:rPr>
          <w:rFonts w:ascii="Arial" w:hAnsi="Arial" w:cs="Arial"/>
          <w:bCs/>
        </w:rPr>
        <w:t>einmalige Kombination</w:t>
      </w:r>
      <w:r w:rsidR="00ED708D">
        <w:rPr>
          <w:rFonts w:ascii="Arial" w:hAnsi="Arial" w:cs="Arial"/>
          <w:bCs/>
        </w:rPr>
        <w:t xml:space="preserve"> aus Kongresshaus und Restaurant</w:t>
      </w:r>
      <w:r w:rsidR="00DA1D3A">
        <w:rPr>
          <w:rFonts w:ascii="Arial" w:hAnsi="Arial" w:cs="Arial"/>
          <w:bCs/>
        </w:rPr>
        <w:t xml:space="preserve"> bieten wir dem künftigen Gastronom</w:t>
      </w:r>
      <w:r w:rsidR="00ED1812">
        <w:rPr>
          <w:rFonts w:ascii="Arial" w:hAnsi="Arial" w:cs="Arial"/>
          <w:bCs/>
        </w:rPr>
        <w:t>en</w:t>
      </w:r>
      <w:r w:rsidR="00DA1D3A">
        <w:rPr>
          <w:rFonts w:ascii="Arial" w:hAnsi="Arial" w:cs="Arial"/>
          <w:bCs/>
        </w:rPr>
        <w:t xml:space="preserve"> ein vielfältiges Aufgabenspektrum, das von der Ausrichtung der kleinen Familienfeier </w:t>
      </w:r>
      <w:r w:rsidR="00ED708D">
        <w:rPr>
          <w:rFonts w:ascii="Arial" w:hAnsi="Arial" w:cs="Arial"/>
          <w:bCs/>
        </w:rPr>
        <w:t>über die zur</w:t>
      </w:r>
      <w:r w:rsidR="00DA1D3A">
        <w:rPr>
          <w:rFonts w:ascii="Arial" w:hAnsi="Arial" w:cs="Arial"/>
          <w:bCs/>
        </w:rPr>
        <w:t xml:space="preserve"> Umsetzung von Großveranstaltungen mit über </w:t>
      </w:r>
      <w:r w:rsidR="00ED1812">
        <w:rPr>
          <w:rFonts w:ascii="Arial" w:hAnsi="Arial" w:cs="Arial"/>
          <w:bCs/>
        </w:rPr>
        <w:t xml:space="preserve">1.000 Gästen </w:t>
      </w:r>
      <w:r w:rsidR="00ED708D">
        <w:rPr>
          <w:rFonts w:ascii="Arial" w:hAnsi="Arial" w:cs="Arial"/>
          <w:bCs/>
        </w:rPr>
        <w:t>bis hin zur Bewirtschaftung des DECK12 reicht</w:t>
      </w:r>
      <w:r w:rsidR="00ED1812">
        <w:rPr>
          <w:rFonts w:ascii="Arial" w:hAnsi="Arial" w:cs="Arial"/>
          <w:bCs/>
        </w:rPr>
        <w:t xml:space="preserve">“, so Carsten Holz weiter. </w:t>
      </w:r>
    </w:p>
    <w:p w14:paraId="2CE4549C" w14:textId="77777777" w:rsidR="007F58B6" w:rsidRDefault="007F58B6" w:rsidP="002011C6">
      <w:pPr>
        <w:spacing w:after="0" w:line="360" w:lineRule="auto"/>
        <w:rPr>
          <w:rFonts w:ascii="Arial" w:hAnsi="Arial" w:cs="Arial"/>
          <w:bCs/>
        </w:rPr>
      </w:pPr>
    </w:p>
    <w:p w14:paraId="3411C7EB" w14:textId="77777777" w:rsidR="00755BF4" w:rsidRDefault="00755BF4" w:rsidP="00562692">
      <w:pPr>
        <w:spacing w:after="0" w:line="360" w:lineRule="auto"/>
        <w:rPr>
          <w:rFonts w:ascii="Arial" w:hAnsi="Arial" w:cs="Arial"/>
          <w:bCs/>
        </w:rPr>
      </w:pPr>
    </w:p>
    <w:p w14:paraId="44EBF0C3" w14:textId="7D0B5DA1" w:rsidR="007772D8" w:rsidRPr="007772D8" w:rsidRDefault="007772D8" w:rsidP="00562692">
      <w:pPr>
        <w:spacing w:after="0" w:line="360" w:lineRule="auto"/>
        <w:rPr>
          <w:rFonts w:ascii="Arial" w:hAnsi="Arial" w:cs="Arial"/>
          <w:b/>
        </w:rPr>
      </w:pPr>
      <w:r w:rsidRPr="007772D8">
        <w:rPr>
          <w:rFonts w:ascii="Arial" w:hAnsi="Arial" w:cs="Arial"/>
          <w:b/>
        </w:rPr>
        <w:t>Zweistufiger Teilnehmerwettbewerb</w:t>
      </w:r>
    </w:p>
    <w:p w14:paraId="2DE22D6D" w14:textId="76A3BD67" w:rsidR="00ED708D" w:rsidRDefault="007772D8" w:rsidP="00ED708D">
      <w:pPr>
        <w:spacing w:after="0" w:line="360" w:lineRule="auto"/>
        <w:rPr>
          <w:rFonts w:ascii="Arial" w:hAnsi="Arial" w:cs="Arial"/>
          <w:bCs/>
        </w:rPr>
      </w:pPr>
      <w:r w:rsidRPr="00562692">
        <w:rPr>
          <w:rFonts w:ascii="Arial" w:hAnsi="Arial" w:cs="Arial"/>
          <w:bCs/>
        </w:rPr>
        <w:t>Ausschreibung und Vergabe erfolgen in einem zweistufigen Verfahren</w:t>
      </w:r>
      <w:r>
        <w:rPr>
          <w:rFonts w:ascii="Arial" w:hAnsi="Arial" w:cs="Arial"/>
          <w:bCs/>
        </w:rPr>
        <w:t xml:space="preserve"> und setz</w:t>
      </w:r>
      <w:r w:rsidR="00D41364">
        <w:rPr>
          <w:rFonts w:ascii="Arial" w:hAnsi="Arial" w:cs="Arial"/>
          <w:bCs/>
        </w:rPr>
        <w:t>en</w:t>
      </w:r>
      <w:r>
        <w:rPr>
          <w:rFonts w:ascii="Arial" w:hAnsi="Arial" w:cs="Arial"/>
          <w:bCs/>
        </w:rPr>
        <w:t xml:space="preserve"> sich aus dem Teilnehmerwettbewerb (=Stufe 1) </w:t>
      </w:r>
      <w:r w:rsidR="00D41364">
        <w:rPr>
          <w:rFonts w:ascii="Arial" w:hAnsi="Arial" w:cs="Arial"/>
          <w:bCs/>
        </w:rPr>
        <w:t>sowie</w:t>
      </w:r>
      <w:r>
        <w:rPr>
          <w:rFonts w:ascii="Arial" w:hAnsi="Arial" w:cs="Arial"/>
          <w:bCs/>
        </w:rPr>
        <w:t xml:space="preserve"> einem Angebotsverfahren (=Stufe 2) zusammen. Im ersten Schritt, dem Teilnehmerwettbewerb, haben Gastronomen die Möglichkeit, ih</w:t>
      </w:r>
      <w:r w:rsidR="00E86E69">
        <w:rPr>
          <w:rFonts w:ascii="Arial" w:hAnsi="Arial" w:cs="Arial"/>
          <w:bCs/>
        </w:rPr>
        <w:t>r Interesse an der Bewirtschaftung der Inselhalle zu bekunden</w:t>
      </w:r>
      <w:r w:rsidR="002011C6">
        <w:rPr>
          <w:rFonts w:ascii="Arial" w:hAnsi="Arial" w:cs="Arial"/>
          <w:bCs/>
        </w:rPr>
        <w:t>. Die Abgabefrist ist Montag, 12. Oktober 2020</w:t>
      </w:r>
      <w:r w:rsidR="00C0258F">
        <w:rPr>
          <w:rFonts w:ascii="Arial" w:hAnsi="Arial" w:cs="Arial"/>
          <w:bCs/>
        </w:rPr>
        <w:t>,</w:t>
      </w:r>
      <w:r w:rsidR="002011C6">
        <w:rPr>
          <w:rFonts w:ascii="Arial" w:hAnsi="Arial" w:cs="Arial"/>
          <w:bCs/>
        </w:rPr>
        <w:t xml:space="preserve"> um 12 Uhr. </w:t>
      </w:r>
      <w:r w:rsidR="00FE685C">
        <w:rPr>
          <w:rFonts w:ascii="Arial" w:hAnsi="Arial" w:cs="Arial"/>
          <w:bCs/>
        </w:rPr>
        <w:t xml:space="preserve">Nach </w:t>
      </w:r>
      <w:r w:rsidR="00D41364">
        <w:rPr>
          <w:rFonts w:ascii="Arial" w:hAnsi="Arial" w:cs="Arial"/>
          <w:bCs/>
        </w:rPr>
        <w:t>der Eignungsprüfung</w:t>
      </w:r>
      <w:r w:rsidR="00FE685C">
        <w:rPr>
          <w:rFonts w:ascii="Arial" w:hAnsi="Arial" w:cs="Arial"/>
          <w:bCs/>
        </w:rPr>
        <w:t xml:space="preserve"> erfolgt in </w:t>
      </w:r>
      <w:r w:rsidR="00E86E69">
        <w:rPr>
          <w:rFonts w:ascii="Arial" w:hAnsi="Arial" w:cs="Arial"/>
          <w:bCs/>
        </w:rPr>
        <w:t xml:space="preserve">Stufe 2 das Angebotsverfahren. </w:t>
      </w:r>
      <w:r w:rsidR="002011C6">
        <w:rPr>
          <w:rFonts w:ascii="Arial" w:hAnsi="Arial" w:cs="Arial"/>
          <w:bCs/>
        </w:rPr>
        <w:t xml:space="preserve">Der Bewerber bzw. die Bewerberin hat in diesem Zusammenhang bis Mitte November 2020 Zeit, ein gastronomisches Konzept und Angebot auszuarbeiten und einzureichen. </w:t>
      </w:r>
      <w:r w:rsidR="00ED708D">
        <w:rPr>
          <w:rFonts w:ascii="Arial" w:hAnsi="Arial" w:cs="Arial"/>
          <w:bCs/>
        </w:rPr>
        <w:t>D</w:t>
      </w:r>
      <w:r w:rsidR="00ED708D">
        <w:rPr>
          <w:rFonts w:ascii="Arial" w:hAnsi="Arial" w:cs="Arial"/>
          <w:bCs/>
        </w:rPr>
        <w:t>er</w:t>
      </w:r>
      <w:r w:rsidR="00ED708D">
        <w:rPr>
          <w:rFonts w:ascii="Arial" w:hAnsi="Arial" w:cs="Arial"/>
          <w:bCs/>
        </w:rPr>
        <w:t xml:space="preserve"> </w:t>
      </w:r>
      <w:r w:rsidR="00ED708D" w:rsidRPr="0017633D">
        <w:rPr>
          <w:rFonts w:ascii="Arial" w:hAnsi="Arial" w:cs="Arial"/>
          <w:bCs/>
        </w:rPr>
        <w:t>Vertragsstart für die gastronomische Bewirtschaftung im Rahmen eines</w:t>
      </w:r>
      <w:r w:rsidR="00ED708D">
        <w:rPr>
          <w:rFonts w:ascii="Arial" w:hAnsi="Arial" w:cs="Arial"/>
          <w:bCs/>
        </w:rPr>
        <w:t xml:space="preserve"> </w:t>
      </w:r>
      <w:r w:rsidR="00ED708D" w:rsidRPr="0017633D">
        <w:rPr>
          <w:rFonts w:ascii="Arial" w:hAnsi="Arial" w:cs="Arial"/>
          <w:bCs/>
        </w:rPr>
        <w:t xml:space="preserve">Pachtvertrages </w:t>
      </w:r>
      <w:r w:rsidR="00ED708D">
        <w:rPr>
          <w:rFonts w:ascii="Arial" w:hAnsi="Arial" w:cs="Arial"/>
          <w:bCs/>
        </w:rPr>
        <w:t xml:space="preserve">ist </w:t>
      </w:r>
      <w:r w:rsidR="00ED708D" w:rsidRPr="0017633D">
        <w:rPr>
          <w:rFonts w:ascii="Arial" w:hAnsi="Arial" w:cs="Arial"/>
          <w:bCs/>
        </w:rPr>
        <w:t xml:space="preserve">spätestens zum </w:t>
      </w:r>
      <w:r w:rsidR="00ED708D" w:rsidRPr="0017633D">
        <w:rPr>
          <w:rFonts w:ascii="Arial" w:hAnsi="Arial" w:cs="Arial"/>
          <w:bCs/>
        </w:rPr>
        <w:lastRenderedPageBreak/>
        <w:t xml:space="preserve">Saisonbeginn </w:t>
      </w:r>
      <w:r w:rsidR="00ED708D">
        <w:rPr>
          <w:rFonts w:ascii="Arial" w:hAnsi="Arial" w:cs="Arial"/>
          <w:bCs/>
        </w:rPr>
        <w:t xml:space="preserve">im </w:t>
      </w:r>
      <w:r w:rsidR="00ED708D" w:rsidRPr="0017633D">
        <w:rPr>
          <w:rFonts w:ascii="Arial" w:hAnsi="Arial" w:cs="Arial"/>
          <w:bCs/>
        </w:rPr>
        <w:t>März</w:t>
      </w:r>
      <w:r w:rsidR="00ED708D">
        <w:rPr>
          <w:rFonts w:ascii="Arial" w:hAnsi="Arial" w:cs="Arial"/>
          <w:bCs/>
        </w:rPr>
        <w:t xml:space="preserve"> bzw. </w:t>
      </w:r>
      <w:r w:rsidR="00ED708D" w:rsidRPr="0017633D">
        <w:rPr>
          <w:rFonts w:ascii="Arial" w:hAnsi="Arial" w:cs="Arial"/>
          <w:bCs/>
        </w:rPr>
        <w:t xml:space="preserve">April 2021 </w:t>
      </w:r>
      <w:r w:rsidR="00ED708D">
        <w:rPr>
          <w:rFonts w:ascii="Arial" w:hAnsi="Arial" w:cs="Arial"/>
          <w:bCs/>
        </w:rPr>
        <w:t>geplant</w:t>
      </w:r>
      <w:r w:rsidR="00ED708D" w:rsidRPr="0017633D">
        <w:rPr>
          <w:rFonts w:ascii="Arial" w:hAnsi="Arial" w:cs="Arial"/>
          <w:bCs/>
        </w:rPr>
        <w:t xml:space="preserve">. </w:t>
      </w:r>
      <w:r w:rsidR="00ED708D">
        <w:rPr>
          <w:rFonts w:ascii="Arial" w:hAnsi="Arial" w:cs="Arial"/>
          <w:bCs/>
        </w:rPr>
        <w:t>„</w:t>
      </w:r>
      <w:r w:rsidR="00ED708D" w:rsidRPr="0017633D">
        <w:rPr>
          <w:rFonts w:ascii="Arial" w:hAnsi="Arial" w:cs="Arial"/>
          <w:bCs/>
        </w:rPr>
        <w:t>Je nach Voranschreiten des</w:t>
      </w:r>
      <w:r w:rsidR="00ED708D">
        <w:rPr>
          <w:rFonts w:ascii="Arial" w:hAnsi="Arial" w:cs="Arial"/>
          <w:bCs/>
        </w:rPr>
        <w:t xml:space="preserve"> </w:t>
      </w:r>
      <w:r w:rsidR="00ED708D" w:rsidRPr="0017633D">
        <w:rPr>
          <w:rFonts w:ascii="Arial" w:hAnsi="Arial" w:cs="Arial"/>
          <w:bCs/>
        </w:rPr>
        <w:t>Auswahl- und Vergabeprozesses und in Abhängigkeit der individuellen Möglichkeiten und</w:t>
      </w:r>
      <w:r w:rsidR="00ED708D">
        <w:rPr>
          <w:rFonts w:ascii="Arial" w:hAnsi="Arial" w:cs="Arial"/>
          <w:bCs/>
        </w:rPr>
        <w:t xml:space="preserve"> </w:t>
      </w:r>
      <w:r w:rsidR="00ED708D" w:rsidRPr="0017633D">
        <w:rPr>
          <w:rFonts w:ascii="Arial" w:hAnsi="Arial" w:cs="Arial"/>
          <w:bCs/>
        </w:rPr>
        <w:t>konzeptionellen Überlegungen des neuen Pächters steht auch einem früheren Vertragsbeginn</w:t>
      </w:r>
      <w:r w:rsidR="00ED708D">
        <w:rPr>
          <w:rFonts w:ascii="Arial" w:hAnsi="Arial" w:cs="Arial"/>
          <w:bCs/>
        </w:rPr>
        <w:t xml:space="preserve"> </w:t>
      </w:r>
      <w:r w:rsidR="00ED708D" w:rsidRPr="0017633D">
        <w:rPr>
          <w:rFonts w:ascii="Arial" w:hAnsi="Arial" w:cs="Arial"/>
          <w:bCs/>
        </w:rPr>
        <w:t>nichts entgege</w:t>
      </w:r>
      <w:r w:rsidR="00ED708D">
        <w:rPr>
          <w:rFonts w:ascii="Arial" w:hAnsi="Arial" w:cs="Arial"/>
          <w:bCs/>
        </w:rPr>
        <w:t xml:space="preserve">n“, </w:t>
      </w:r>
      <w:r w:rsidR="00ED708D">
        <w:rPr>
          <w:rFonts w:ascii="Arial" w:hAnsi="Arial" w:cs="Arial"/>
          <w:bCs/>
        </w:rPr>
        <w:t>betont</w:t>
      </w:r>
      <w:r w:rsidR="00ED708D">
        <w:rPr>
          <w:rFonts w:ascii="Arial" w:hAnsi="Arial" w:cs="Arial"/>
          <w:bCs/>
        </w:rPr>
        <w:t xml:space="preserve"> Carsten Holz. </w:t>
      </w:r>
    </w:p>
    <w:p w14:paraId="177F0862" w14:textId="58F57E65" w:rsidR="007772D8" w:rsidRDefault="007772D8" w:rsidP="00562692">
      <w:pPr>
        <w:spacing w:after="0" w:line="360" w:lineRule="auto"/>
        <w:rPr>
          <w:rFonts w:ascii="Arial" w:hAnsi="Arial" w:cs="Arial"/>
          <w:bCs/>
        </w:rPr>
      </w:pPr>
    </w:p>
    <w:p w14:paraId="655142E1" w14:textId="77777777" w:rsidR="00D41364" w:rsidRDefault="00D41364" w:rsidP="002011C6">
      <w:pPr>
        <w:spacing w:after="0" w:line="360" w:lineRule="auto"/>
        <w:rPr>
          <w:rFonts w:ascii="Arial" w:hAnsi="Arial" w:cs="Arial"/>
          <w:bCs/>
        </w:rPr>
      </w:pPr>
    </w:p>
    <w:p w14:paraId="0A4C883B" w14:textId="3F66C99C" w:rsidR="002011C6" w:rsidRPr="0017633D" w:rsidRDefault="0017633D" w:rsidP="002011C6">
      <w:pPr>
        <w:spacing w:after="0" w:line="360" w:lineRule="auto"/>
        <w:rPr>
          <w:rFonts w:ascii="Arial" w:hAnsi="Arial" w:cs="Arial"/>
          <w:b/>
        </w:rPr>
      </w:pPr>
      <w:r w:rsidRPr="0017633D">
        <w:rPr>
          <w:rFonts w:ascii="Arial" w:hAnsi="Arial" w:cs="Arial"/>
          <w:b/>
        </w:rPr>
        <w:t xml:space="preserve">Aktuelle Lage und Blick in die Zukunft </w:t>
      </w:r>
    </w:p>
    <w:p w14:paraId="32BE692A" w14:textId="26C1B083" w:rsidR="002011C6" w:rsidRPr="002011C6" w:rsidRDefault="002011C6" w:rsidP="002011C6">
      <w:pPr>
        <w:spacing w:after="0" w:line="360" w:lineRule="auto"/>
        <w:rPr>
          <w:rFonts w:ascii="Arial" w:hAnsi="Arial" w:cs="Arial"/>
          <w:bCs/>
        </w:rPr>
      </w:pPr>
      <w:r w:rsidRPr="002011C6">
        <w:rPr>
          <w:rFonts w:ascii="Arial" w:hAnsi="Arial" w:cs="Arial"/>
          <w:bCs/>
        </w:rPr>
        <w:t>So wie die gesamte Veranstaltungsbranche hat die Corona-Pandemie auch den</w:t>
      </w:r>
      <w:r w:rsidR="0017633D">
        <w:rPr>
          <w:rFonts w:ascii="Arial" w:hAnsi="Arial" w:cs="Arial"/>
          <w:bCs/>
        </w:rPr>
        <w:t xml:space="preserve"> </w:t>
      </w:r>
      <w:r w:rsidRPr="002011C6">
        <w:rPr>
          <w:rFonts w:ascii="Arial" w:hAnsi="Arial" w:cs="Arial"/>
          <w:bCs/>
        </w:rPr>
        <w:t>Veranstaltungsbetrieb in der Inselhalle zum Erliegen gebracht. Derzeit finden lediglich kleinere</w:t>
      </w:r>
    </w:p>
    <w:p w14:paraId="125E1FA5" w14:textId="590EF537" w:rsidR="0017633D" w:rsidRDefault="002011C6" w:rsidP="00562692">
      <w:pPr>
        <w:spacing w:after="0" w:line="360" w:lineRule="auto"/>
        <w:rPr>
          <w:rFonts w:ascii="Arial" w:hAnsi="Arial" w:cs="Arial"/>
          <w:bCs/>
        </w:rPr>
      </w:pPr>
      <w:r w:rsidRPr="002011C6">
        <w:rPr>
          <w:rFonts w:ascii="Arial" w:hAnsi="Arial" w:cs="Arial"/>
          <w:bCs/>
        </w:rPr>
        <w:t xml:space="preserve">Veranstaltungen und Gremiensitzungen (bis ca. 40 TeilnehmerInnen) statt. </w:t>
      </w:r>
      <w:r w:rsidR="0017633D">
        <w:rPr>
          <w:rFonts w:ascii="Arial" w:hAnsi="Arial" w:cs="Arial"/>
          <w:bCs/>
        </w:rPr>
        <w:t>„</w:t>
      </w:r>
      <w:r w:rsidRPr="002011C6">
        <w:rPr>
          <w:rFonts w:ascii="Arial" w:hAnsi="Arial" w:cs="Arial"/>
          <w:bCs/>
        </w:rPr>
        <w:t>Ob und wann es zu weiteren Lockerungen</w:t>
      </w:r>
      <w:r w:rsidR="0017633D">
        <w:rPr>
          <w:rFonts w:ascii="Arial" w:hAnsi="Arial" w:cs="Arial"/>
          <w:bCs/>
        </w:rPr>
        <w:t xml:space="preserve"> </w:t>
      </w:r>
      <w:r w:rsidRPr="002011C6">
        <w:rPr>
          <w:rFonts w:ascii="Arial" w:hAnsi="Arial" w:cs="Arial"/>
          <w:bCs/>
        </w:rPr>
        <w:t>kommt, vermag wohl derzeit niemand zu sagen. Unsere unternehmensinterne Prognose geht</w:t>
      </w:r>
      <w:r w:rsidR="0017633D">
        <w:rPr>
          <w:rFonts w:ascii="Arial" w:hAnsi="Arial" w:cs="Arial"/>
          <w:bCs/>
        </w:rPr>
        <w:t xml:space="preserve"> derzeit jedoch</w:t>
      </w:r>
      <w:r w:rsidR="00755BF4">
        <w:rPr>
          <w:rFonts w:ascii="Arial" w:hAnsi="Arial" w:cs="Arial"/>
          <w:bCs/>
        </w:rPr>
        <w:t xml:space="preserve"> davon aus, dass 2021 bereits 50% des im Jahr 2019 erzielten Veranstaltungsumsatzes und 2023 wieder 100% des Veranstaltungsumsatzes von 2019 erreicht werden können</w:t>
      </w:r>
      <w:r w:rsidR="0017633D">
        <w:rPr>
          <w:rFonts w:ascii="Arial" w:hAnsi="Arial" w:cs="Arial"/>
          <w:bCs/>
        </w:rPr>
        <w:t xml:space="preserve">“, so Carsten Holz. Mit Projekten wie der Bayerischen Gartenschau, der Eröffnung der neuen Therme Lindau, dem Kulturhighlight 2021 und dem neuen Bahnhof stehen in Lindau zudem nächstes Jahr weitere Highlights an, die die Insel- und Gartenstadt bei Gästen noch attraktiver machen. </w:t>
      </w:r>
    </w:p>
    <w:p w14:paraId="0BB3ACE2" w14:textId="77777777" w:rsidR="00ED1812" w:rsidRDefault="00ED1812" w:rsidP="00562692">
      <w:pPr>
        <w:spacing w:after="0" w:line="360" w:lineRule="auto"/>
        <w:rPr>
          <w:rFonts w:ascii="Arial" w:hAnsi="Arial" w:cs="Arial"/>
          <w:bCs/>
        </w:rPr>
      </w:pPr>
    </w:p>
    <w:p w14:paraId="78CA4512" w14:textId="6FF54F3C" w:rsidR="00876306" w:rsidRDefault="00562692" w:rsidP="00562692">
      <w:pPr>
        <w:spacing w:after="0" w:line="360" w:lineRule="auto"/>
        <w:rPr>
          <w:rFonts w:ascii="Arial" w:hAnsi="Arial" w:cs="Arial"/>
          <w:bCs/>
        </w:rPr>
      </w:pPr>
      <w:r w:rsidRPr="00562692">
        <w:rPr>
          <w:rFonts w:ascii="Arial" w:hAnsi="Arial" w:cs="Arial"/>
          <w:bCs/>
        </w:rPr>
        <w:t xml:space="preserve">Alle weiteren Informationen zur Ausschreibung </w:t>
      </w:r>
      <w:r w:rsidR="008B4091">
        <w:rPr>
          <w:rFonts w:ascii="Arial" w:hAnsi="Arial" w:cs="Arial"/>
          <w:bCs/>
        </w:rPr>
        <w:t xml:space="preserve">gibt es </w:t>
      </w:r>
      <w:r w:rsidRPr="00562692">
        <w:rPr>
          <w:rFonts w:ascii="Arial" w:hAnsi="Arial" w:cs="Arial"/>
          <w:bCs/>
        </w:rPr>
        <w:t xml:space="preserve">unter </w:t>
      </w:r>
      <w:hyperlink r:id="rId8" w:history="1">
        <w:r w:rsidRPr="009B201E">
          <w:rPr>
            <w:rStyle w:val="Hyperlink"/>
            <w:rFonts w:ascii="Arial" w:hAnsi="Arial" w:cs="Arial"/>
            <w:bCs/>
          </w:rPr>
          <w:t>www.lindau.de/ausschreibung-gastronomie-inselhalle</w:t>
        </w:r>
      </w:hyperlink>
    </w:p>
    <w:p w14:paraId="1AED1DC7" w14:textId="19A4943D" w:rsidR="00562692" w:rsidRDefault="00562692" w:rsidP="00562692">
      <w:pPr>
        <w:spacing w:after="0" w:line="360" w:lineRule="auto"/>
        <w:rPr>
          <w:rFonts w:ascii="Arial" w:hAnsi="Arial" w:cs="Arial"/>
          <w:bCs/>
        </w:rPr>
      </w:pPr>
    </w:p>
    <w:p w14:paraId="57A754D2" w14:textId="00E16F7B" w:rsidR="008B4091" w:rsidRDefault="008B4091" w:rsidP="002F5632">
      <w:pPr>
        <w:spacing w:after="0" w:line="360" w:lineRule="auto"/>
        <w:rPr>
          <w:rFonts w:ascii="Arial" w:hAnsi="Arial" w:cs="Arial"/>
          <w:bCs/>
        </w:rPr>
      </w:pPr>
    </w:p>
    <w:p w14:paraId="637E8378" w14:textId="77777777" w:rsidR="00357CEE" w:rsidRDefault="00357CEE" w:rsidP="002F5632">
      <w:pPr>
        <w:spacing w:after="0" w:line="360" w:lineRule="auto"/>
        <w:rPr>
          <w:rFonts w:ascii="Arial" w:hAnsi="Arial" w:cs="Arial"/>
          <w:bCs/>
        </w:rPr>
      </w:pPr>
    </w:p>
    <w:p w14:paraId="2875ACB7" w14:textId="353E0630" w:rsidR="00357CEE" w:rsidRDefault="00357CEE" w:rsidP="002F5632">
      <w:pPr>
        <w:spacing w:after="0" w:line="360" w:lineRule="auto"/>
        <w:rPr>
          <w:rFonts w:ascii="Arial" w:hAnsi="Arial" w:cs="Arial"/>
          <w:bCs/>
        </w:rPr>
      </w:pPr>
    </w:p>
    <w:p w14:paraId="27803D66" w14:textId="7DC04359" w:rsidR="00D41364" w:rsidRDefault="00D41364" w:rsidP="002F5632">
      <w:pPr>
        <w:spacing w:after="0" w:line="360" w:lineRule="auto"/>
        <w:rPr>
          <w:rFonts w:ascii="Arial" w:hAnsi="Arial" w:cs="Arial"/>
          <w:bCs/>
        </w:rPr>
      </w:pPr>
    </w:p>
    <w:p w14:paraId="57FCE7F5" w14:textId="797FB070" w:rsidR="00D41364" w:rsidRDefault="00D41364" w:rsidP="002F5632">
      <w:pPr>
        <w:spacing w:after="0" w:line="360" w:lineRule="auto"/>
        <w:rPr>
          <w:rFonts w:ascii="Arial" w:hAnsi="Arial" w:cs="Arial"/>
          <w:bCs/>
        </w:rPr>
      </w:pPr>
    </w:p>
    <w:p w14:paraId="32A0BECF" w14:textId="5BC4EA6F" w:rsidR="00D41364" w:rsidRDefault="00D41364" w:rsidP="002F5632">
      <w:pPr>
        <w:spacing w:after="0" w:line="360" w:lineRule="auto"/>
        <w:rPr>
          <w:rFonts w:ascii="Arial" w:hAnsi="Arial" w:cs="Arial"/>
          <w:bCs/>
        </w:rPr>
      </w:pPr>
    </w:p>
    <w:p w14:paraId="2C6278FF" w14:textId="58C88BDA" w:rsidR="00D41364" w:rsidRDefault="00D41364" w:rsidP="002F5632">
      <w:pPr>
        <w:spacing w:after="0" w:line="360" w:lineRule="auto"/>
        <w:rPr>
          <w:rFonts w:ascii="Arial" w:hAnsi="Arial" w:cs="Arial"/>
          <w:bCs/>
        </w:rPr>
      </w:pPr>
    </w:p>
    <w:p w14:paraId="20AA1366" w14:textId="37B6E46E" w:rsidR="00D41364" w:rsidRDefault="00D41364" w:rsidP="002F5632">
      <w:pPr>
        <w:spacing w:after="0" w:line="360" w:lineRule="auto"/>
        <w:rPr>
          <w:rFonts w:ascii="Arial" w:hAnsi="Arial" w:cs="Arial"/>
          <w:bCs/>
        </w:rPr>
      </w:pPr>
    </w:p>
    <w:p w14:paraId="7E662886" w14:textId="302D9158" w:rsidR="00D41364" w:rsidRDefault="00D41364" w:rsidP="002F5632">
      <w:pPr>
        <w:spacing w:after="0" w:line="360" w:lineRule="auto"/>
        <w:rPr>
          <w:rFonts w:ascii="Arial" w:hAnsi="Arial" w:cs="Arial"/>
          <w:bCs/>
        </w:rPr>
      </w:pPr>
    </w:p>
    <w:p w14:paraId="5F2DAFC3" w14:textId="76BCC106" w:rsidR="00D41364" w:rsidRDefault="00D41364" w:rsidP="002F5632">
      <w:pPr>
        <w:spacing w:after="0" w:line="360" w:lineRule="auto"/>
        <w:rPr>
          <w:rFonts w:ascii="Arial" w:hAnsi="Arial" w:cs="Arial"/>
          <w:bCs/>
        </w:rPr>
      </w:pPr>
    </w:p>
    <w:p w14:paraId="424606AE" w14:textId="77777777" w:rsidR="00D41364" w:rsidRDefault="00D41364" w:rsidP="002F5632">
      <w:pPr>
        <w:spacing w:after="0" w:line="360" w:lineRule="auto"/>
        <w:rPr>
          <w:rFonts w:ascii="Arial" w:hAnsi="Arial" w:cs="Arial"/>
          <w:bCs/>
        </w:rPr>
      </w:pPr>
    </w:p>
    <w:p w14:paraId="6A2E4497" w14:textId="77777777" w:rsidR="00357CEE" w:rsidRDefault="00357CEE" w:rsidP="002F5632">
      <w:pPr>
        <w:spacing w:after="0" w:line="360" w:lineRule="auto"/>
        <w:rPr>
          <w:rFonts w:ascii="Arial" w:hAnsi="Arial" w:cs="Arial"/>
          <w:bCs/>
        </w:rPr>
      </w:pPr>
    </w:p>
    <w:p w14:paraId="5853B011" w14:textId="2FFEA908" w:rsidR="00E252F1" w:rsidRPr="00910D36" w:rsidRDefault="00E252F1" w:rsidP="002F5632">
      <w:pPr>
        <w:spacing w:after="0" w:line="360" w:lineRule="auto"/>
        <w:rPr>
          <w:rFonts w:ascii="Arial" w:hAnsi="Arial" w:cs="Arial"/>
        </w:rPr>
      </w:pPr>
      <w:r w:rsidRPr="007C0A59">
        <w:rPr>
          <w:rFonts w:ascii="Arial" w:hAnsi="Arial" w:cs="Arial"/>
          <w:b/>
          <w:sz w:val="18"/>
          <w:szCs w:val="18"/>
        </w:rPr>
        <w:t>Lindau im Bodensee: das Herzstück der Bayerischen Riviera</w:t>
      </w:r>
    </w:p>
    <w:p w14:paraId="1D96556B" w14:textId="77777777" w:rsidR="00E252F1" w:rsidRDefault="00E252F1" w:rsidP="002F5632">
      <w:pPr>
        <w:spacing w:after="0" w:line="360" w:lineRule="auto"/>
        <w:rPr>
          <w:rFonts w:ascii="Arial" w:hAnsi="Arial" w:cs="Arial"/>
          <w:sz w:val="18"/>
          <w:szCs w:val="18"/>
        </w:rPr>
      </w:pPr>
      <w:r w:rsidRPr="007846D1">
        <w:rPr>
          <w:rFonts w:ascii="Arial" w:hAnsi="Arial" w:cs="Arial"/>
          <w:sz w:val="18"/>
          <w:szCs w:val="18"/>
        </w:rPr>
        <w:t>Die rund 2</w:t>
      </w:r>
      <w:r w:rsidR="001C4812">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2B57AA29" w14:textId="517ED046" w:rsidR="00E252F1" w:rsidRDefault="00E252F1" w:rsidP="002F5632">
      <w:pPr>
        <w:spacing w:after="0" w:line="360" w:lineRule="auto"/>
        <w:rPr>
          <w:rFonts w:ascii="Arial" w:hAnsi="Arial" w:cs="Arial"/>
          <w:sz w:val="18"/>
          <w:szCs w:val="18"/>
        </w:rPr>
      </w:pPr>
    </w:p>
    <w:p w14:paraId="0908E600" w14:textId="77777777" w:rsidR="00F11469" w:rsidRDefault="00F11469" w:rsidP="002F5632">
      <w:pPr>
        <w:spacing w:after="0" w:line="360" w:lineRule="auto"/>
        <w:rPr>
          <w:rFonts w:ascii="Arial" w:hAnsi="Arial" w:cs="Arial"/>
          <w:sz w:val="18"/>
          <w:szCs w:val="18"/>
        </w:rPr>
      </w:pPr>
    </w:p>
    <w:p w14:paraId="02A70E90" w14:textId="77777777" w:rsidR="001C4812" w:rsidRPr="00D65220" w:rsidRDefault="001C4812" w:rsidP="002F5632">
      <w:pPr>
        <w:spacing w:after="0" w:line="360" w:lineRule="auto"/>
        <w:rPr>
          <w:rFonts w:ascii="Arial" w:hAnsi="Arial" w:cs="Arial"/>
          <w:b/>
          <w:sz w:val="18"/>
          <w:szCs w:val="18"/>
        </w:rPr>
      </w:pPr>
      <w:r w:rsidRPr="00D65220">
        <w:rPr>
          <w:rFonts w:ascii="Arial" w:hAnsi="Arial" w:cs="Arial"/>
          <w:b/>
          <w:sz w:val="18"/>
          <w:szCs w:val="18"/>
        </w:rPr>
        <w:t>Pressekontakt</w:t>
      </w:r>
    </w:p>
    <w:p w14:paraId="5DE650E6"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Lindau Tourismus und Kongress GmbH</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7BA764D" w14:textId="57A73049" w:rsidR="001C4812" w:rsidRPr="00D65220" w:rsidRDefault="00B97B99" w:rsidP="002F5632">
      <w:pPr>
        <w:spacing w:after="0" w:line="360" w:lineRule="auto"/>
        <w:rPr>
          <w:rFonts w:ascii="Arial" w:hAnsi="Arial" w:cs="Arial"/>
          <w:sz w:val="18"/>
          <w:szCs w:val="18"/>
        </w:rPr>
      </w:pPr>
      <w:r>
        <w:rPr>
          <w:rFonts w:ascii="Arial" w:hAnsi="Arial" w:cs="Arial"/>
          <w:sz w:val="18"/>
          <w:szCs w:val="18"/>
        </w:rPr>
        <w:t>Jasmin Quast</w:t>
      </w:r>
      <w:r w:rsidR="001C4812" w:rsidRPr="00D65220">
        <w:rPr>
          <w:rFonts w:ascii="Arial" w:hAnsi="Arial" w:cs="Arial"/>
          <w:sz w:val="18"/>
          <w:szCs w:val="18"/>
        </w:rPr>
        <w:tab/>
      </w:r>
      <w:r w:rsidR="001C4812" w:rsidRPr="00D65220">
        <w:rPr>
          <w:rFonts w:ascii="Arial" w:hAnsi="Arial" w:cs="Arial"/>
          <w:sz w:val="18"/>
          <w:szCs w:val="18"/>
        </w:rPr>
        <w:tab/>
      </w:r>
      <w:r w:rsidR="001C4812" w:rsidRPr="00D65220">
        <w:rPr>
          <w:rFonts w:ascii="Arial" w:hAnsi="Arial" w:cs="Arial"/>
          <w:sz w:val="18"/>
          <w:szCs w:val="18"/>
        </w:rPr>
        <w:tab/>
      </w:r>
      <w:r w:rsidR="001C4812" w:rsidRPr="00D65220">
        <w:rPr>
          <w:rFonts w:ascii="Arial" w:hAnsi="Arial" w:cs="Arial"/>
          <w:sz w:val="18"/>
          <w:szCs w:val="18"/>
        </w:rPr>
        <w:tab/>
      </w:r>
    </w:p>
    <w:p w14:paraId="51C36FA7" w14:textId="77777777" w:rsidR="001C4812" w:rsidRPr="00D65220" w:rsidRDefault="001C4812" w:rsidP="002F5632">
      <w:pPr>
        <w:spacing w:after="0" w:line="360" w:lineRule="auto"/>
        <w:rPr>
          <w:rFonts w:ascii="Arial" w:hAnsi="Arial" w:cs="Arial"/>
          <w:sz w:val="18"/>
          <w:szCs w:val="18"/>
        </w:rPr>
      </w:pPr>
      <w:proofErr w:type="spellStart"/>
      <w:r w:rsidRPr="00D65220">
        <w:rPr>
          <w:rFonts w:ascii="Arial" w:hAnsi="Arial" w:cs="Arial"/>
          <w:sz w:val="18"/>
          <w:szCs w:val="18"/>
        </w:rPr>
        <w:t>Linggstraße</w:t>
      </w:r>
      <w:proofErr w:type="spellEnd"/>
      <w:r w:rsidRPr="00D65220">
        <w:rPr>
          <w:rFonts w:ascii="Arial" w:hAnsi="Arial" w:cs="Arial"/>
          <w:sz w:val="18"/>
          <w:szCs w:val="18"/>
        </w:rPr>
        <w:t xml:space="preserve"> 3</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519F3B39"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D-88131 Lindau im Bodensee</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0609917E" w14:textId="01B92985" w:rsidR="00B76E41" w:rsidRPr="00D65220" w:rsidRDefault="00B76E41" w:rsidP="00B76E41">
      <w:pPr>
        <w:spacing w:after="0" w:line="360" w:lineRule="auto"/>
        <w:rPr>
          <w:rFonts w:ascii="Arial" w:hAnsi="Arial" w:cs="Arial"/>
          <w:sz w:val="18"/>
          <w:szCs w:val="18"/>
        </w:rPr>
      </w:pPr>
      <w:r w:rsidRPr="00D65220">
        <w:rPr>
          <w:rFonts w:ascii="Arial" w:hAnsi="Arial" w:cs="Arial"/>
          <w:sz w:val="18"/>
          <w:szCs w:val="18"/>
        </w:rPr>
        <w:t>Tel.: +49 8382 8899 7</w:t>
      </w:r>
      <w:r w:rsidR="00B97B99">
        <w:rPr>
          <w:rFonts w:ascii="Arial" w:hAnsi="Arial" w:cs="Arial"/>
          <w:sz w:val="18"/>
          <w:szCs w:val="18"/>
        </w:rPr>
        <w:t>22</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4AFE693" w14:textId="5ABC52B5" w:rsidR="00D34039" w:rsidRDefault="00B76E41" w:rsidP="00B76E41">
      <w:pPr>
        <w:spacing w:after="0" w:line="360" w:lineRule="auto"/>
        <w:rPr>
          <w:rFonts w:ascii="Arial" w:hAnsi="Arial" w:cs="Arial"/>
          <w:sz w:val="18"/>
          <w:szCs w:val="18"/>
        </w:rPr>
      </w:pPr>
      <w:r w:rsidRPr="00D65220">
        <w:rPr>
          <w:rFonts w:ascii="Arial" w:hAnsi="Arial" w:cs="Arial"/>
          <w:sz w:val="18"/>
          <w:szCs w:val="18"/>
        </w:rPr>
        <w:t xml:space="preserve">E-Mail: </w:t>
      </w:r>
      <w:r w:rsidR="00B97B99">
        <w:rPr>
          <w:rFonts w:ascii="Arial" w:hAnsi="Arial" w:cs="Arial"/>
          <w:sz w:val="18"/>
          <w:szCs w:val="18"/>
        </w:rPr>
        <w:t>jasmin.quast</w:t>
      </w:r>
      <w:r w:rsidRPr="00D65220">
        <w:rPr>
          <w:rFonts w:ascii="Arial" w:hAnsi="Arial" w:cs="Arial"/>
          <w:sz w:val="18"/>
          <w:szCs w:val="18"/>
        </w:rPr>
        <w:t>@lindau-tourismus.de</w:t>
      </w:r>
      <w:r>
        <w:rPr>
          <w:rFonts w:ascii="Arial" w:hAnsi="Arial" w:cs="Arial"/>
          <w:sz w:val="18"/>
          <w:szCs w:val="18"/>
        </w:rPr>
        <w:tab/>
      </w:r>
      <w:r>
        <w:rPr>
          <w:rFonts w:ascii="Arial" w:hAnsi="Arial" w:cs="Arial"/>
          <w:sz w:val="18"/>
          <w:szCs w:val="18"/>
        </w:rPr>
        <w:tab/>
      </w:r>
    </w:p>
    <w:p w14:paraId="6D88CEA2" w14:textId="346C1E2E" w:rsidR="00B76E41" w:rsidRDefault="00B76E41" w:rsidP="00B76E41">
      <w:pPr>
        <w:spacing w:after="0" w:line="360" w:lineRule="auto"/>
        <w:rPr>
          <w:rFonts w:ascii="Arial" w:hAnsi="Arial" w:cs="Arial"/>
          <w:sz w:val="18"/>
          <w:szCs w:val="18"/>
        </w:rPr>
      </w:pPr>
    </w:p>
    <w:p w14:paraId="39C2A6F8" w14:textId="77777777" w:rsidR="00B76E41" w:rsidRPr="00C23E04" w:rsidRDefault="00B76E41" w:rsidP="00B76E41">
      <w:pPr>
        <w:spacing w:after="0" w:line="360" w:lineRule="auto"/>
        <w:rPr>
          <w:rFonts w:ascii="Arial" w:hAnsi="Arial" w:cs="Arial"/>
          <w:b/>
          <w:sz w:val="18"/>
          <w:szCs w:val="18"/>
          <w:lang w:val="en-GB"/>
        </w:rPr>
      </w:pPr>
      <w:r w:rsidRPr="00C23E04">
        <w:rPr>
          <w:rFonts w:ascii="Arial" w:hAnsi="Arial" w:cs="Arial"/>
          <w:b/>
          <w:sz w:val="18"/>
          <w:szCs w:val="18"/>
          <w:lang w:val="en-GB"/>
        </w:rPr>
        <w:t>Social Media Information</w:t>
      </w:r>
    </w:p>
    <w:p w14:paraId="7B8C43B1" w14:textId="77777777" w:rsidR="00B76E41" w:rsidRPr="00C23E04" w:rsidRDefault="00B76E41" w:rsidP="00B76E41">
      <w:pPr>
        <w:spacing w:after="0" w:line="360" w:lineRule="auto"/>
        <w:rPr>
          <w:rFonts w:ascii="Arial" w:hAnsi="Arial" w:cs="Arial"/>
          <w:sz w:val="18"/>
          <w:szCs w:val="18"/>
          <w:lang w:val="en-GB"/>
        </w:rPr>
      </w:pPr>
      <w:r w:rsidRPr="00C23E04">
        <w:rPr>
          <w:rFonts w:ascii="Arial" w:hAnsi="Arial" w:cs="Arial"/>
          <w:sz w:val="18"/>
          <w:szCs w:val="18"/>
          <w:lang w:val="en-GB"/>
        </w:rPr>
        <w:t>Instagram: @lindau_bodensee</w:t>
      </w:r>
    </w:p>
    <w:p w14:paraId="4F0DE811" w14:textId="77777777"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Facebook: www.facebook.com/LindauTourismus</w:t>
      </w:r>
    </w:p>
    <w:p w14:paraId="638CBD4C" w14:textId="7D15F913"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 xml:space="preserve">Hashtags: #lindau #lindaulifestyle </w:t>
      </w:r>
      <w:r w:rsidR="00BE5E6B" w:rsidRPr="00F11469">
        <w:rPr>
          <w:rFonts w:ascii="Arial" w:hAnsi="Arial" w:cs="Arial"/>
          <w:sz w:val="18"/>
          <w:szCs w:val="18"/>
        </w:rPr>
        <w:t>#seeyousoon</w:t>
      </w:r>
      <w:r w:rsidR="000B4EC5" w:rsidRPr="00F11469">
        <w:rPr>
          <w:rFonts w:ascii="Arial" w:hAnsi="Arial" w:cs="Arial"/>
          <w:sz w:val="18"/>
          <w:szCs w:val="18"/>
        </w:rPr>
        <w:t>lindau</w:t>
      </w:r>
    </w:p>
    <w:p w14:paraId="32CE91F8" w14:textId="574F5BE1" w:rsidR="00B76E41" w:rsidRPr="0053541C" w:rsidRDefault="00B76E41" w:rsidP="00B76E41">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sectPr w:rsidR="00B76E41" w:rsidRPr="0053541C" w:rsidSect="000C1E8F">
      <w:headerReference w:type="default" r:id="rId9"/>
      <w:footerReference w:type="default" r:id="rId10"/>
      <w:headerReference w:type="first" r:id="rId11"/>
      <w:footerReference w:type="first" r:id="rId12"/>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32D75" w14:textId="77777777" w:rsidR="00EE1C00" w:rsidRDefault="00EE1C00" w:rsidP="00106682">
      <w:pPr>
        <w:spacing w:after="0" w:line="240" w:lineRule="auto"/>
      </w:pPr>
      <w:r>
        <w:separator/>
      </w:r>
    </w:p>
  </w:endnote>
  <w:endnote w:type="continuationSeparator" w:id="0">
    <w:p w14:paraId="412A7820" w14:textId="77777777" w:rsidR="00EE1C00" w:rsidRDefault="00EE1C00"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1"/>
      <w:docPartObj>
        <w:docPartGallery w:val="Page Numbers (Bottom of Page)"/>
        <w:docPartUnique/>
      </w:docPartObj>
    </w:sdtPr>
    <w:sdtEndPr>
      <w:rPr>
        <w:rFonts w:ascii="Arial" w:hAnsi="Arial" w:cs="Arial"/>
        <w:sz w:val="18"/>
        <w:szCs w:val="18"/>
      </w:rPr>
    </w:sdtEndPr>
    <w:sdtContent>
      <w:p w14:paraId="1518CF1F"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3</w:t>
        </w:r>
        <w:r w:rsidRPr="00F31E03">
          <w:rPr>
            <w:rFonts w:ascii="Arial" w:hAnsi="Arial" w:cs="Arial"/>
            <w:sz w:val="18"/>
            <w:szCs w:val="18"/>
          </w:rPr>
          <w:fldChar w:fldCharType="end"/>
        </w:r>
      </w:p>
    </w:sdtContent>
  </w:sdt>
  <w:p w14:paraId="73CE8F42"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ascii="Arial" w:hAnsi="Arial" w:cs="Arial"/>
        <w:sz w:val="18"/>
        <w:szCs w:val="18"/>
      </w:rPr>
    </w:sdtEndPr>
    <w:sdtContent>
      <w:p w14:paraId="21295C7C"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1</w:t>
        </w:r>
        <w:r w:rsidRPr="00F31E03">
          <w:rPr>
            <w:rFonts w:ascii="Arial" w:hAnsi="Arial" w:cs="Arial"/>
            <w:sz w:val="18"/>
            <w:szCs w:val="18"/>
          </w:rPr>
          <w:fldChar w:fldCharType="end"/>
        </w:r>
      </w:p>
    </w:sdtContent>
  </w:sdt>
  <w:p w14:paraId="4ACDB8F1"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7F70" w14:textId="77777777" w:rsidR="00EE1C00" w:rsidRDefault="00EE1C00" w:rsidP="00106682">
      <w:pPr>
        <w:spacing w:after="0" w:line="240" w:lineRule="auto"/>
      </w:pPr>
      <w:r>
        <w:separator/>
      </w:r>
    </w:p>
  </w:footnote>
  <w:footnote w:type="continuationSeparator" w:id="0">
    <w:p w14:paraId="73B84BEC" w14:textId="77777777" w:rsidR="00EE1C00" w:rsidRDefault="00EE1C00"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6088" w14:textId="77777777" w:rsidR="000C1E8F" w:rsidRDefault="000C1E8F">
    <w:pPr>
      <w:pStyle w:val="Kopfzeile"/>
    </w:pPr>
    <w:r>
      <w:rPr>
        <w:noProof/>
      </w:rPr>
      <w:drawing>
        <wp:anchor distT="0" distB="0" distL="114300" distR="114300" simplePos="0" relativeHeight="251663360" behindDoc="1" locked="0" layoutInCell="1" allowOverlap="1" wp14:anchorId="5642EE2E" wp14:editId="60B83CDE">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7F2E1699"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3E34"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9776" behindDoc="1" locked="0" layoutInCell="1" allowOverlap="1" wp14:anchorId="1703E88B" wp14:editId="0BFCD27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A2E37B2" w14:textId="28F6877A" w:rsidR="005326C4" w:rsidRDefault="00562692" w:rsidP="00117DBC">
    <w:pPr>
      <w:pStyle w:val="Kopfzeile"/>
      <w:spacing w:line="360" w:lineRule="auto"/>
      <w:rPr>
        <w:rFonts w:ascii="Arial" w:hAnsi="Arial" w:cs="Arial"/>
      </w:rPr>
    </w:pPr>
    <w:r>
      <w:rPr>
        <w:rFonts w:ascii="Arial" w:hAnsi="Arial" w:cs="Arial"/>
      </w:rPr>
      <w:t>September</w:t>
    </w:r>
    <w:r w:rsidR="008135DD">
      <w:rPr>
        <w:rFonts w:ascii="Arial" w:hAnsi="Arial" w:cs="Arial"/>
      </w:rPr>
      <w:t xml:space="preserve"> </w:t>
    </w:r>
    <w:r w:rsidR="005326C4" w:rsidRPr="00117DBC">
      <w:rPr>
        <w:rFonts w:ascii="Arial" w:hAnsi="Arial" w:cs="Arial"/>
      </w:rPr>
      <w:t>20</w:t>
    </w:r>
    <w:r w:rsidR="0054508D">
      <w:rPr>
        <w:rFonts w:ascii="Arial" w:hAnsi="Arial" w:cs="Arial"/>
      </w:rPr>
      <w:t>20</w:t>
    </w:r>
  </w:p>
  <w:p w14:paraId="7A1B633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2E32"/>
    <w:rsid w:val="00016BB9"/>
    <w:rsid w:val="00017BA0"/>
    <w:rsid w:val="0002273D"/>
    <w:rsid w:val="000265F3"/>
    <w:rsid w:val="00034344"/>
    <w:rsid w:val="00046E0B"/>
    <w:rsid w:val="0005109E"/>
    <w:rsid w:val="0005762D"/>
    <w:rsid w:val="00065AB2"/>
    <w:rsid w:val="0006665B"/>
    <w:rsid w:val="00081356"/>
    <w:rsid w:val="0008389D"/>
    <w:rsid w:val="0008624A"/>
    <w:rsid w:val="00091503"/>
    <w:rsid w:val="000A422A"/>
    <w:rsid w:val="000A427A"/>
    <w:rsid w:val="000A4B00"/>
    <w:rsid w:val="000A6152"/>
    <w:rsid w:val="000B3B6E"/>
    <w:rsid w:val="000B4EC5"/>
    <w:rsid w:val="000C0D69"/>
    <w:rsid w:val="000C1E8F"/>
    <w:rsid w:val="000C5E79"/>
    <w:rsid w:val="000D6191"/>
    <w:rsid w:val="000E21CF"/>
    <w:rsid w:val="000F288F"/>
    <w:rsid w:val="000F78DB"/>
    <w:rsid w:val="00100612"/>
    <w:rsid w:val="00106682"/>
    <w:rsid w:val="00112D2D"/>
    <w:rsid w:val="001157FC"/>
    <w:rsid w:val="0011623C"/>
    <w:rsid w:val="00117DBC"/>
    <w:rsid w:val="001245A1"/>
    <w:rsid w:val="00124FBA"/>
    <w:rsid w:val="0013197E"/>
    <w:rsid w:val="001379C3"/>
    <w:rsid w:val="001401E7"/>
    <w:rsid w:val="00145FD7"/>
    <w:rsid w:val="00152364"/>
    <w:rsid w:val="00166B07"/>
    <w:rsid w:val="0017633D"/>
    <w:rsid w:val="00182107"/>
    <w:rsid w:val="00182204"/>
    <w:rsid w:val="001905C3"/>
    <w:rsid w:val="001913A4"/>
    <w:rsid w:val="00195CC9"/>
    <w:rsid w:val="001964C0"/>
    <w:rsid w:val="001A4BBE"/>
    <w:rsid w:val="001A69D6"/>
    <w:rsid w:val="001C33F1"/>
    <w:rsid w:val="001C4812"/>
    <w:rsid w:val="001C61EE"/>
    <w:rsid w:val="001D3492"/>
    <w:rsid w:val="001D483A"/>
    <w:rsid w:val="001D52CD"/>
    <w:rsid w:val="001E67C2"/>
    <w:rsid w:val="001F7496"/>
    <w:rsid w:val="002011C6"/>
    <w:rsid w:val="0021033C"/>
    <w:rsid w:val="00222F26"/>
    <w:rsid w:val="002235DB"/>
    <w:rsid w:val="00223781"/>
    <w:rsid w:val="00250161"/>
    <w:rsid w:val="00257F15"/>
    <w:rsid w:val="00264D35"/>
    <w:rsid w:val="00272546"/>
    <w:rsid w:val="002772C5"/>
    <w:rsid w:val="00297786"/>
    <w:rsid w:val="002B10A7"/>
    <w:rsid w:val="002B48A3"/>
    <w:rsid w:val="002B7F9F"/>
    <w:rsid w:val="002C046E"/>
    <w:rsid w:val="002D2C84"/>
    <w:rsid w:val="002D4DE7"/>
    <w:rsid w:val="002E2E73"/>
    <w:rsid w:val="002E6C0E"/>
    <w:rsid w:val="002F5632"/>
    <w:rsid w:val="002F5A29"/>
    <w:rsid w:val="002F7597"/>
    <w:rsid w:val="003021D0"/>
    <w:rsid w:val="00305DB8"/>
    <w:rsid w:val="0031436D"/>
    <w:rsid w:val="00316203"/>
    <w:rsid w:val="0032132E"/>
    <w:rsid w:val="003238C9"/>
    <w:rsid w:val="00330E44"/>
    <w:rsid w:val="003358C0"/>
    <w:rsid w:val="003403E3"/>
    <w:rsid w:val="00342CFF"/>
    <w:rsid w:val="003443E5"/>
    <w:rsid w:val="003444A1"/>
    <w:rsid w:val="00354A4E"/>
    <w:rsid w:val="00355877"/>
    <w:rsid w:val="00357CEE"/>
    <w:rsid w:val="0036636F"/>
    <w:rsid w:val="003673C3"/>
    <w:rsid w:val="00367FF1"/>
    <w:rsid w:val="003B089B"/>
    <w:rsid w:val="003B1F1A"/>
    <w:rsid w:val="003B2157"/>
    <w:rsid w:val="003B405C"/>
    <w:rsid w:val="003C1412"/>
    <w:rsid w:val="003C3117"/>
    <w:rsid w:val="003C32D2"/>
    <w:rsid w:val="003C5AB4"/>
    <w:rsid w:val="003C6179"/>
    <w:rsid w:val="003D2C17"/>
    <w:rsid w:val="003E0B36"/>
    <w:rsid w:val="003E351A"/>
    <w:rsid w:val="003F05BC"/>
    <w:rsid w:val="003F4952"/>
    <w:rsid w:val="00401E4A"/>
    <w:rsid w:val="0040591D"/>
    <w:rsid w:val="00412E60"/>
    <w:rsid w:val="00413055"/>
    <w:rsid w:val="0041453B"/>
    <w:rsid w:val="004164BB"/>
    <w:rsid w:val="004304ED"/>
    <w:rsid w:val="00431CD5"/>
    <w:rsid w:val="004378D7"/>
    <w:rsid w:val="0044109C"/>
    <w:rsid w:val="00441EAC"/>
    <w:rsid w:val="00444F7E"/>
    <w:rsid w:val="004625A5"/>
    <w:rsid w:val="00473DFF"/>
    <w:rsid w:val="00473F83"/>
    <w:rsid w:val="00476783"/>
    <w:rsid w:val="004843AA"/>
    <w:rsid w:val="00485A28"/>
    <w:rsid w:val="00487172"/>
    <w:rsid w:val="00496F8F"/>
    <w:rsid w:val="00497E50"/>
    <w:rsid w:val="004B5E23"/>
    <w:rsid w:val="004D0151"/>
    <w:rsid w:val="004D191A"/>
    <w:rsid w:val="004D5C47"/>
    <w:rsid w:val="004E0474"/>
    <w:rsid w:val="004E236B"/>
    <w:rsid w:val="004E3A5E"/>
    <w:rsid w:val="004F3067"/>
    <w:rsid w:val="004F50D9"/>
    <w:rsid w:val="00507A7F"/>
    <w:rsid w:val="0051031A"/>
    <w:rsid w:val="00513AC9"/>
    <w:rsid w:val="0051483F"/>
    <w:rsid w:val="005205F8"/>
    <w:rsid w:val="00524498"/>
    <w:rsid w:val="005326C4"/>
    <w:rsid w:val="0053541C"/>
    <w:rsid w:val="0053542C"/>
    <w:rsid w:val="00536697"/>
    <w:rsid w:val="005439A7"/>
    <w:rsid w:val="0054508D"/>
    <w:rsid w:val="00550363"/>
    <w:rsid w:val="00562692"/>
    <w:rsid w:val="00563A17"/>
    <w:rsid w:val="0057161D"/>
    <w:rsid w:val="00573094"/>
    <w:rsid w:val="005765E8"/>
    <w:rsid w:val="0058768D"/>
    <w:rsid w:val="005A2029"/>
    <w:rsid w:val="005A5307"/>
    <w:rsid w:val="005B0DB2"/>
    <w:rsid w:val="005B3824"/>
    <w:rsid w:val="005C0144"/>
    <w:rsid w:val="005C1F51"/>
    <w:rsid w:val="005C2C1F"/>
    <w:rsid w:val="005C4C16"/>
    <w:rsid w:val="005C6B05"/>
    <w:rsid w:val="005D75B1"/>
    <w:rsid w:val="005E452A"/>
    <w:rsid w:val="005E46CF"/>
    <w:rsid w:val="005F05DC"/>
    <w:rsid w:val="00602BEC"/>
    <w:rsid w:val="00605FB4"/>
    <w:rsid w:val="00614DC9"/>
    <w:rsid w:val="006202A7"/>
    <w:rsid w:val="00621EAB"/>
    <w:rsid w:val="00623E7D"/>
    <w:rsid w:val="006342F5"/>
    <w:rsid w:val="00641F43"/>
    <w:rsid w:val="00647871"/>
    <w:rsid w:val="0065251C"/>
    <w:rsid w:val="00667632"/>
    <w:rsid w:val="00671484"/>
    <w:rsid w:val="0068226A"/>
    <w:rsid w:val="00684058"/>
    <w:rsid w:val="00686FBE"/>
    <w:rsid w:val="006902CD"/>
    <w:rsid w:val="0069502C"/>
    <w:rsid w:val="006A105A"/>
    <w:rsid w:val="006A4793"/>
    <w:rsid w:val="006A5784"/>
    <w:rsid w:val="006A6EF5"/>
    <w:rsid w:val="006B493C"/>
    <w:rsid w:val="006B7507"/>
    <w:rsid w:val="006C68BB"/>
    <w:rsid w:val="006D2D09"/>
    <w:rsid w:val="006E1EDA"/>
    <w:rsid w:val="006E68CD"/>
    <w:rsid w:val="006F1C81"/>
    <w:rsid w:val="006F204F"/>
    <w:rsid w:val="006F6E65"/>
    <w:rsid w:val="00700303"/>
    <w:rsid w:val="00705EDE"/>
    <w:rsid w:val="007156C2"/>
    <w:rsid w:val="007170A7"/>
    <w:rsid w:val="00726B95"/>
    <w:rsid w:val="00734DC0"/>
    <w:rsid w:val="0074078B"/>
    <w:rsid w:val="0074248D"/>
    <w:rsid w:val="00744473"/>
    <w:rsid w:val="00755BF4"/>
    <w:rsid w:val="00765A81"/>
    <w:rsid w:val="00773BAB"/>
    <w:rsid w:val="007772D8"/>
    <w:rsid w:val="0078397B"/>
    <w:rsid w:val="007A2588"/>
    <w:rsid w:val="007B3831"/>
    <w:rsid w:val="007B38EB"/>
    <w:rsid w:val="007C437F"/>
    <w:rsid w:val="007C50F4"/>
    <w:rsid w:val="007C5AE7"/>
    <w:rsid w:val="007E36C6"/>
    <w:rsid w:val="007E5CD0"/>
    <w:rsid w:val="007F58B6"/>
    <w:rsid w:val="007F73A1"/>
    <w:rsid w:val="00802D16"/>
    <w:rsid w:val="00812CEB"/>
    <w:rsid w:val="008135DD"/>
    <w:rsid w:val="00816E33"/>
    <w:rsid w:val="008205BC"/>
    <w:rsid w:val="00822DB0"/>
    <w:rsid w:val="0082720B"/>
    <w:rsid w:val="00827601"/>
    <w:rsid w:val="0083309D"/>
    <w:rsid w:val="008470EF"/>
    <w:rsid w:val="00853367"/>
    <w:rsid w:val="00856AB0"/>
    <w:rsid w:val="00866707"/>
    <w:rsid w:val="008709E1"/>
    <w:rsid w:val="00876306"/>
    <w:rsid w:val="00884095"/>
    <w:rsid w:val="00884346"/>
    <w:rsid w:val="00896B91"/>
    <w:rsid w:val="008A0819"/>
    <w:rsid w:val="008A1298"/>
    <w:rsid w:val="008A42E1"/>
    <w:rsid w:val="008B0DD0"/>
    <w:rsid w:val="008B4091"/>
    <w:rsid w:val="008B4DFB"/>
    <w:rsid w:val="008C1C27"/>
    <w:rsid w:val="008E06E3"/>
    <w:rsid w:val="008E2394"/>
    <w:rsid w:val="00910D36"/>
    <w:rsid w:val="00914284"/>
    <w:rsid w:val="00915D61"/>
    <w:rsid w:val="00916242"/>
    <w:rsid w:val="00926293"/>
    <w:rsid w:val="00927E30"/>
    <w:rsid w:val="00944AC6"/>
    <w:rsid w:val="0094540B"/>
    <w:rsid w:val="00961C68"/>
    <w:rsid w:val="0096420B"/>
    <w:rsid w:val="00966670"/>
    <w:rsid w:val="00967735"/>
    <w:rsid w:val="009743B4"/>
    <w:rsid w:val="0097577B"/>
    <w:rsid w:val="00986FC3"/>
    <w:rsid w:val="009A1669"/>
    <w:rsid w:val="009A5294"/>
    <w:rsid w:val="009B4135"/>
    <w:rsid w:val="009C229C"/>
    <w:rsid w:val="009C3641"/>
    <w:rsid w:val="009D720F"/>
    <w:rsid w:val="009D75A7"/>
    <w:rsid w:val="009E27E7"/>
    <w:rsid w:val="009E2E29"/>
    <w:rsid w:val="009F4451"/>
    <w:rsid w:val="009F6FCC"/>
    <w:rsid w:val="00A0276B"/>
    <w:rsid w:val="00A13A01"/>
    <w:rsid w:val="00A169DD"/>
    <w:rsid w:val="00A31136"/>
    <w:rsid w:val="00A34EF5"/>
    <w:rsid w:val="00A40532"/>
    <w:rsid w:val="00A47ACC"/>
    <w:rsid w:val="00A47AEE"/>
    <w:rsid w:val="00A53193"/>
    <w:rsid w:val="00A568D1"/>
    <w:rsid w:val="00A61BC5"/>
    <w:rsid w:val="00A661D0"/>
    <w:rsid w:val="00A7515F"/>
    <w:rsid w:val="00A93803"/>
    <w:rsid w:val="00A951AE"/>
    <w:rsid w:val="00A9781C"/>
    <w:rsid w:val="00AA2ECE"/>
    <w:rsid w:val="00AC67B7"/>
    <w:rsid w:val="00AC6939"/>
    <w:rsid w:val="00AC6CFE"/>
    <w:rsid w:val="00AD50DD"/>
    <w:rsid w:val="00AD643D"/>
    <w:rsid w:val="00AE5A94"/>
    <w:rsid w:val="00AE7E77"/>
    <w:rsid w:val="00AF0456"/>
    <w:rsid w:val="00AF2B73"/>
    <w:rsid w:val="00B01C1A"/>
    <w:rsid w:val="00B04B75"/>
    <w:rsid w:val="00B06243"/>
    <w:rsid w:val="00B14506"/>
    <w:rsid w:val="00B21C40"/>
    <w:rsid w:val="00B23B18"/>
    <w:rsid w:val="00B27A1B"/>
    <w:rsid w:val="00B31D89"/>
    <w:rsid w:val="00B42692"/>
    <w:rsid w:val="00B51C88"/>
    <w:rsid w:val="00B62B2F"/>
    <w:rsid w:val="00B67925"/>
    <w:rsid w:val="00B76E41"/>
    <w:rsid w:val="00B877C4"/>
    <w:rsid w:val="00B87899"/>
    <w:rsid w:val="00B97B99"/>
    <w:rsid w:val="00BB4132"/>
    <w:rsid w:val="00BB61EA"/>
    <w:rsid w:val="00BB7071"/>
    <w:rsid w:val="00BB7762"/>
    <w:rsid w:val="00BC526C"/>
    <w:rsid w:val="00BD15BB"/>
    <w:rsid w:val="00BD287F"/>
    <w:rsid w:val="00BD527B"/>
    <w:rsid w:val="00BD674E"/>
    <w:rsid w:val="00BE3AC9"/>
    <w:rsid w:val="00BE5E6B"/>
    <w:rsid w:val="00BF2980"/>
    <w:rsid w:val="00BF553B"/>
    <w:rsid w:val="00BF67BE"/>
    <w:rsid w:val="00C0258F"/>
    <w:rsid w:val="00C02A21"/>
    <w:rsid w:val="00C06EC5"/>
    <w:rsid w:val="00C1584A"/>
    <w:rsid w:val="00C235F5"/>
    <w:rsid w:val="00C23E04"/>
    <w:rsid w:val="00C25742"/>
    <w:rsid w:val="00C423DA"/>
    <w:rsid w:val="00C43324"/>
    <w:rsid w:val="00C4446C"/>
    <w:rsid w:val="00C63018"/>
    <w:rsid w:val="00C71AEB"/>
    <w:rsid w:val="00C91F56"/>
    <w:rsid w:val="00CA41FB"/>
    <w:rsid w:val="00CA7F56"/>
    <w:rsid w:val="00CB6EEB"/>
    <w:rsid w:val="00CC01D9"/>
    <w:rsid w:val="00CC142D"/>
    <w:rsid w:val="00CC3198"/>
    <w:rsid w:val="00CD0CA9"/>
    <w:rsid w:val="00CD229D"/>
    <w:rsid w:val="00CD3068"/>
    <w:rsid w:val="00CE0D95"/>
    <w:rsid w:val="00CE5269"/>
    <w:rsid w:val="00CF1393"/>
    <w:rsid w:val="00CF5E30"/>
    <w:rsid w:val="00D07638"/>
    <w:rsid w:val="00D13DB4"/>
    <w:rsid w:val="00D161AE"/>
    <w:rsid w:val="00D25E9F"/>
    <w:rsid w:val="00D304DE"/>
    <w:rsid w:val="00D3195A"/>
    <w:rsid w:val="00D34039"/>
    <w:rsid w:val="00D41364"/>
    <w:rsid w:val="00D44B57"/>
    <w:rsid w:val="00D46D45"/>
    <w:rsid w:val="00D474DA"/>
    <w:rsid w:val="00D548E3"/>
    <w:rsid w:val="00D65220"/>
    <w:rsid w:val="00D751E0"/>
    <w:rsid w:val="00D8377C"/>
    <w:rsid w:val="00D85135"/>
    <w:rsid w:val="00D976FB"/>
    <w:rsid w:val="00DA0DCA"/>
    <w:rsid w:val="00DA11C0"/>
    <w:rsid w:val="00DA1D3A"/>
    <w:rsid w:val="00DA7EB3"/>
    <w:rsid w:val="00DC1517"/>
    <w:rsid w:val="00DC4BE7"/>
    <w:rsid w:val="00DD0689"/>
    <w:rsid w:val="00DD3E4E"/>
    <w:rsid w:val="00DE1C96"/>
    <w:rsid w:val="00DE2A4E"/>
    <w:rsid w:val="00DE4F0A"/>
    <w:rsid w:val="00DE704E"/>
    <w:rsid w:val="00DF0AE5"/>
    <w:rsid w:val="00DF7820"/>
    <w:rsid w:val="00E01FAA"/>
    <w:rsid w:val="00E05793"/>
    <w:rsid w:val="00E226C4"/>
    <w:rsid w:val="00E252F1"/>
    <w:rsid w:val="00E31AC1"/>
    <w:rsid w:val="00E32A63"/>
    <w:rsid w:val="00E34D19"/>
    <w:rsid w:val="00E41CB6"/>
    <w:rsid w:val="00E45C34"/>
    <w:rsid w:val="00E54E3A"/>
    <w:rsid w:val="00E6185F"/>
    <w:rsid w:val="00E62A71"/>
    <w:rsid w:val="00E66E34"/>
    <w:rsid w:val="00E74179"/>
    <w:rsid w:val="00E86E69"/>
    <w:rsid w:val="00EA2377"/>
    <w:rsid w:val="00EA633F"/>
    <w:rsid w:val="00EC1E11"/>
    <w:rsid w:val="00ED1812"/>
    <w:rsid w:val="00ED708D"/>
    <w:rsid w:val="00EE180B"/>
    <w:rsid w:val="00EE1C00"/>
    <w:rsid w:val="00EF4770"/>
    <w:rsid w:val="00F00CB5"/>
    <w:rsid w:val="00F03C1B"/>
    <w:rsid w:val="00F03F72"/>
    <w:rsid w:val="00F109F4"/>
    <w:rsid w:val="00F11469"/>
    <w:rsid w:val="00F27EF4"/>
    <w:rsid w:val="00F31E03"/>
    <w:rsid w:val="00F35B6B"/>
    <w:rsid w:val="00F422C3"/>
    <w:rsid w:val="00F430A8"/>
    <w:rsid w:val="00F5154E"/>
    <w:rsid w:val="00F53837"/>
    <w:rsid w:val="00F65CC5"/>
    <w:rsid w:val="00F708D4"/>
    <w:rsid w:val="00F70C27"/>
    <w:rsid w:val="00F75854"/>
    <w:rsid w:val="00F80131"/>
    <w:rsid w:val="00F80471"/>
    <w:rsid w:val="00F82B7F"/>
    <w:rsid w:val="00F957E7"/>
    <w:rsid w:val="00F959EB"/>
    <w:rsid w:val="00F95EEB"/>
    <w:rsid w:val="00F97478"/>
    <w:rsid w:val="00FB2C5C"/>
    <w:rsid w:val="00FC0F85"/>
    <w:rsid w:val="00FD15E1"/>
    <w:rsid w:val="00FD5E6C"/>
    <w:rsid w:val="00FD6A11"/>
    <w:rsid w:val="00FE12E1"/>
    <w:rsid w:val="00FE67AB"/>
    <w:rsid w:val="00FE685C"/>
    <w:rsid w:val="00FF20BD"/>
    <w:rsid w:val="00FF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52C6"/>
  <w15:docId w15:val="{CECCA46A-3C84-4537-B2C9-13265459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51031A"/>
    <w:rPr>
      <w:color w:val="605E5C"/>
      <w:shd w:val="clear" w:color="auto" w:fill="E1DFDD"/>
    </w:rPr>
  </w:style>
  <w:style w:type="paragraph" w:customStyle="1" w:styleId="bodytext">
    <w:name w:val="bodytext"/>
    <w:basedOn w:val="Standard"/>
    <w:rsid w:val="0069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3">
    <w:name w:val="Nicht aufgelöste Erwähnung3"/>
    <w:basedOn w:val="Absatz-Standardschriftart"/>
    <w:uiPriority w:val="99"/>
    <w:semiHidden/>
    <w:unhideWhenUsed/>
    <w:rsid w:val="002B10A7"/>
    <w:rPr>
      <w:color w:val="605E5C"/>
      <w:shd w:val="clear" w:color="auto" w:fill="E1DFDD"/>
    </w:rPr>
  </w:style>
  <w:style w:type="character" w:styleId="NichtaufgelsteErwhnung">
    <w:name w:val="Unresolved Mention"/>
    <w:basedOn w:val="Absatz-Standardschriftart"/>
    <w:uiPriority w:val="99"/>
    <w:semiHidden/>
    <w:unhideWhenUsed/>
    <w:rsid w:val="003F4952"/>
    <w:rPr>
      <w:color w:val="605E5C"/>
      <w:shd w:val="clear" w:color="auto" w:fill="E1DFDD"/>
    </w:rPr>
  </w:style>
  <w:style w:type="character" w:styleId="BesuchterLink">
    <w:name w:val="FollowedHyperlink"/>
    <w:basedOn w:val="Absatz-Standardschriftart"/>
    <w:uiPriority w:val="99"/>
    <w:semiHidden/>
    <w:unhideWhenUsed/>
    <w:rsid w:val="00777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5701472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037510001">
      <w:bodyDiv w:val="1"/>
      <w:marLeft w:val="0"/>
      <w:marRight w:val="0"/>
      <w:marTop w:val="0"/>
      <w:marBottom w:val="0"/>
      <w:divBdr>
        <w:top w:val="none" w:sz="0" w:space="0" w:color="auto"/>
        <w:left w:val="none" w:sz="0" w:space="0" w:color="auto"/>
        <w:bottom w:val="none" w:sz="0" w:space="0" w:color="auto"/>
        <w:right w:val="none" w:sz="0" w:space="0" w:color="auto"/>
      </w:divBdr>
    </w:div>
    <w:div w:id="1120220126">
      <w:bodyDiv w:val="1"/>
      <w:marLeft w:val="0"/>
      <w:marRight w:val="0"/>
      <w:marTop w:val="0"/>
      <w:marBottom w:val="0"/>
      <w:divBdr>
        <w:top w:val="none" w:sz="0" w:space="0" w:color="auto"/>
        <w:left w:val="none" w:sz="0" w:space="0" w:color="auto"/>
        <w:bottom w:val="none" w:sz="0" w:space="0" w:color="auto"/>
        <w:right w:val="none" w:sz="0" w:space="0" w:color="auto"/>
      </w:divBdr>
    </w:div>
    <w:div w:id="1127165437">
      <w:bodyDiv w:val="1"/>
      <w:marLeft w:val="0"/>
      <w:marRight w:val="0"/>
      <w:marTop w:val="0"/>
      <w:marBottom w:val="0"/>
      <w:divBdr>
        <w:top w:val="none" w:sz="0" w:space="0" w:color="auto"/>
        <w:left w:val="none" w:sz="0" w:space="0" w:color="auto"/>
        <w:bottom w:val="none" w:sz="0" w:space="0" w:color="auto"/>
        <w:right w:val="none" w:sz="0" w:space="0" w:color="auto"/>
      </w:divBdr>
    </w:div>
    <w:div w:id="124337291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6274">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13794955">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57660439">
      <w:bodyDiv w:val="1"/>
      <w:marLeft w:val="0"/>
      <w:marRight w:val="0"/>
      <w:marTop w:val="0"/>
      <w:marBottom w:val="0"/>
      <w:divBdr>
        <w:top w:val="none" w:sz="0" w:space="0" w:color="auto"/>
        <w:left w:val="none" w:sz="0" w:space="0" w:color="auto"/>
        <w:bottom w:val="none" w:sz="0" w:space="0" w:color="auto"/>
        <w:right w:val="none" w:sz="0" w:space="0" w:color="auto"/>
      </w:divBdr>
    </w:div>
    <w:div w:id="21434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1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u.de/ausschreibung-gastronomie-inselhal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B56C-BAE6-43EC-8EAF-D1332C83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Jasmin Quast</cp:lastModifiedBy>
  <cp:revision>7</cp:revision>
  <cp:lastPrinted>2020-09-22T13:13:00Z</cp:lastPrinted>
  <dcterms:created xsi:type="dcterms:W3CDTF">2020-09-22T12:10:00Z</dcterms:created>
  <dcterms:modified xsi:type="dcterms:W3CDTF">2020-09-22T13:55:00Z</dcterms:modified>
</cp:coreProperties>
</file>