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438D9" w14:textId="77777777" w:rsidR="00C93818" w:rsidRDefault="00C93818" w:rsidP="00B52C70">
      <w:pPr>
        <w:rPr>
          <w:rFonts w:ascii="Arial" w:hAnsi="Arial" w:cs="Arial"/>
          <w:b/>
          <w:sz w:val="36"/>
          <w:szCs w:val="36"/>
        </w:rPr>
      </w:pPr>
    </w:p>
    <w:p w14:paraId="78F8C9B7" w14:textId="40BD12BA" w:rsidR="008C29B0" w:rsidRPr="00195185" w:rsidRDefault="002D4521" w:rsidP="00B52C70">
      <w:pPr>
        <w:rPr>
          <w:rFonts w:ascii="Arial" w:hAnsi="Arial" w:cs="Arial"/>
          <w:b/>
          <w:sz w:val="36"/>
          <w:szCs w:val="36"/>
        </w:rPr>
      </w:pPr>
      <w:r w:rsidRPr="002D4521">
        <w:rPr>
          <w:rFonts w:ascii="Arial" w:hAnsi="Arial" w:cs="Arial"/>
          <w:b/>
          <w:sz w:val="36"/>
          <w:szCs w:val="36"/>
        </w:rPr>
        <w:t>Lindauer Leuchtturm wieder für Besucher geöffnet</w:t>
      </w:r>
    </w:p>
    <w:p w14:paraId="51EEF176" w14:textId="77777777" w:rsidR="00033EAF" w:rsidRPr="00195185" w:rsidRDefault="00033EAF" w:rsidP="00B52C70">
      <w:pPr>
        <w:spacing w:after="0"/>
        <w:rPr>
          <w:rFonts w:ascii="Arial" w:hAnsi="Arial" w:cs="Arial"/>
          <w:b/>
        </w:rPr>
      </w:pPr>
    </w:p>
    <w:p w14:paraId="7B5F6C5C" w14:textId="1FCDD3DB" w:rsidR="008C29B0" w:rsidRPr="004A5661" w:rsidRDefault="00594D0A" w:rsidP="002D4521">
      <w:pPr>
        <w:spacing w:after="0"/>
        <w:jc w:val="both"/>
        <w:rPr>
          <w:rFonts w:ascii="Arial" w:hAnsi="Arial" w:cs="Arial"/>
          <w:b/>
        </w:rPr>
      </w:pPr>
      <w:r>
        <w:rPr>
          <w:rFonts w:ascii="Arial" w:hAnsi="Arial" w:cs="Arial"/>
          <w:b/>
        </w:rPr>
        <w:t>S</w:t>
      </w:r>
      <w:r w:rsidR="002D4521" w:rsidRPr="002D4521">
        <w:rPr>
          <w:rFonts w:ascii="Arial" w:hAnsi="Arial" w:cs="Arial"/>
          <w:b/>
        </w:rPr>
        <w:t>tädtische</w:t>
      </w:r>
      <w:r w:rsidR="00366571">
        <w:rPr>
          <w:rFonts w:ascii="Arial" w:hAnsi="Arial" w:cs="Arial"/>
          <w:b/>
        </w:rPr>
        <w:t>s</w:t>
      </w:r>
      <w:r w:rsidR="002D4521" w:rsidRPr="002D4521">
        <w:rPr>
          <w:rFonts w:ascii="Arial" w:hAnsi="Arial" w:cs="Arial"/>
          <w:b/>
        </w:rPr>
        <w:t xml:space="preserve"> Wahrzeichen wird </w:t>
      </w:r>
      <w:r>
        <w:rPr>
          <w:rFonts w:ascii="Arial" w:hAnsi="Arial" w:cs="Arial"/>
          <w:b/>
        </w:rPr>
        <w:t>von der LTK mit</w:t>
      </w:r>
      <w:r w:rsidRPr="002D4521">
        <w:rPr>
          <w:rFonts w:ascii="Arial" w:hAnsi="Arial" w:cs="Arial"/>
          <w:b/>
        </w:rPr>
        <w:t xml:space="preserve"> </w:t>
      </w:r>
      <w:r w:rsidR="002D4521" w:rsidRPr="002D4521">
        <w:rPr>
          <w:rFonts w:ascii="Arial" w:hAnsi="Arial" w:cs="Arial"/>
          <w:b/>
        </w:rPr>
        <w:t>einem neuen Team betrieben</w:t>
      </w:r>
    </w:p>
    <w:p w14:paraId="038D55A7" w14:textId="77777777" w:rsidR="00033EAF" w:rsidRPr="00CC76EC" w:rsidRDefault="00033EAF" w:rsidP="001B6921">
      <w:pPr>
        <w:spacing w:after="0" w:line="360" w:lineRule="auto"/>
        <w:jc w:val="both"/>
        <w:rPr>
          <w:rFonts w:ascii="Arial" w:hAnsi="Arial" w:cs="Arial"/>
          <w:b/>
        </w:rPr>
      </w:pPr>
    </w:p>
    <w:p w14:paraId="10E34496" w14:textId="276C4FBD" w:rsidR="002D4521" w:rsidRPr="002D4521" w:rsidRDefault="002D4521" w:rsidP="002D4521">
      <w:pPr>
        <w:spacing w:after="0" w:line="360" w:lineRule="auto"/>
        <w:jc w:val="both"/>
        <w:rPr>
          <w:rFonts w:ascii="Arial" w:hAnsi="Arial" w:cs="Arial"/>
        </w:rPr>
      </w:pPr>
      <w:r w:rsidRPr="002D4521">
        <w:rPr>
          <w:rFonts w:ascii="Arial" w:hAnsi="Arial" w:cs="Arial"/>
        </w:rPr>
        <w:t xml:space="preserve">Nachdem die </w:t>
      </w:r>
      <w:r w:rsidR="00594D0A">
        <w:rPr>
          <w:rFonts w:ascii="Arial" w:hAnsi="Arial" w:cs="Arial"/>
        </w:rPr>
        <w:t>Brandschutzarbeiten</w:t>
      </w:r>
      <w:r w:rsidR="00594D0A" w:rsidRPr="002D4521">
        <w:rPr>
          <w:rFonts w:ascii="Arial" w:hAnsi="Arial" w:cs="Arial"/>
        </w:rPr>
        <w:t xml:space="preserve"> </w:t>
      </w:r>
      <w:r w:rsidRPr="002D4521">
        <w:rPr>
          <w:rFonts w:ascii="Arial" w:hAnsi="Arial" w:cs="Arial"/>
        </w:rPr>
        <w:t xml:space="preserve">abgeschlossen sind, wird der Neue Leuchtturm im Lindauer Hafen am </w:t>
      </w:r>
      <w:r w:rsidR="00E0629E">
        <w:rPr>
          <w:rFonts w:ascii="Arial" w:hAnsi="Arial" w:cs="Arial"/>
        </w:rPr>
        <w:t xml:space="preserve">Mittwoch, </w:t>
      </w:r>
      <w:r w:rsidR="00C63656" w:rsidRPr="00B71AAB">
        <w:rPr>
          <w:rFonts w:ascii="Arial" w:hAnsi="Arial" w:cs="Arial"/>
        </w:rPr>
        <w:t>27</w:t>
      </w:r>
      <w:r w:rsidRPr="00B71AAB">
        <w:rPr>
          <w:rFonts w:ascii="Arial" w:hAnsi="Arial" w:cs="Arial"/>
        </w:rPr>
        <w:t xml:space="preserve">. </w:t>
      </w:r>
      <w:r w:rsidR="00C63656" w:rsidRPr="00B71AAB">
        <w:rPr>
          <w:rFonts w:ascii="Arial" w:hAnsi="Arial" w:cs="Arial"/>
        </w:rPr>
        <w:t xml:space="preserve">März </w:t>
      </w:r>
      <w:r w:rsidRPr="00B71AAB">
        <w:rPr>
          <w:rFonts w:ascii="Arial" w:hAnsi="Arial" w:cs="Arial"/>
        </w:rPr>
        <w:t xml:space="preserve">2024 </w:t>
      </w:r>
      <w:r w:rsidRPr="002D4521">
        <w:rPr>
          <w:rFonts w:ascii="Arial" w:hAnsi="Arial" w:cs="Arial"/>
        </w:rPr>
        <w:t xml:space="preserve">wieder für Besichtigungen geöffnet. Die Lindau Tourismus und Kongress GmbH (LTK) </w:t>
      </w:r>
      <w:r w:rsidR="00C63656">
        <w:rPr>
          <w:rFonts w:ascii="Arial" w:hAnsi="Arial" w:cs="Arial"/>
        </w:rPr>
        <w:t>wird</w:t>
      </w:r>
      <w:r w:rsidR="00C63656" w:rsidRPr="002D4521">
        <w:rPr>
          <w:rFonts w:ascii="Arial" w:hAnsi="Arial" w:cs="Arial"/>
        </w:rPr>
        <w:t xml:space="preserve"> </w:t>
      </w:r>
      <w:r w:rsidRPr="002D4521">
        <w:rPr>
          <w:rFonts w:ascii="Arial" w:hAnsi="Arial" w:cs="Arial"/>
        </w:rPr>
        <w:t xml:space="preserve">das denkmalgeschützte Gebäude </w:t>
      </w:r>
      <w:r w:rsidR="00C63656">
        <w:rPr>
          <w:rFonts w:ascii="Arial" w:hAnsi="Arial" w:cs="Arial"/>
        </w:rPr>
        <w:t>im Auftrag und im Namen der</w:t>
      </w:r>
      <w:r w:rsidR="00C63656" w:rsidRPr="002D4521">
        <w:rPr>
          <w:rFonts w:ascii="Arial" w:hAnsi="Arial" w:cs="Arial"/>
        </w:rPr>
        <w:t xml:space="preserve"> </w:t>
      </w:r>
      <w:r w:rsidRPr="002D4521">
        <w:rPr>
          <w:rFonts w:ascii="Arial" w:hAnsi="Arial" w:cs="Arial"/>
        </w:rPr>
        <w:t xml:space="preserve">Stadt </w:t>
      </w:r>
      <w:r w:rsidR="00594D0A">
        <w:rPr>
          <w:rFonts w:ascii="Arial" w:hAnsi="Arial" w:cs="Arial"/>
        </w:rPr>
        <w:t xml:space="preserve">Lindau </w:t>
      </w:r>
      <w:r w:rsidR="00C63656">
        <w:rPr>
          <w:rFonts w:ascii="Arial" w:hAnsi="Arial" w:cs="Arial"/>
        </w:rPr>
        <w:t>betreiben</w:t>
      </w:r>
      <w:r w:rsidRPr="002D4521">
        <w:rPr>
          <w:rFonts w:ascii="Arial" w:hAnsi="Arial" w:cs="Arial"/>
        </w:rPr>
        <w:t xml:space="preserve"> und </w:t>
      </w:r>
      <w:r w:rsidR="00C63656">
        <w:rPr>
          <w:rFonts w:ascii="Arial" w:hAnsi="Arial" w:cs="Arial"/>
        </w:rPr>
        <w:t xml:space="preserve">hat dafür </w:t>
      </w:r>
      <w:r w:rsidRPr="002D4521">
        <w:rPr>
          <w:rFonts w:ascii="Arial" w:hAnsi="Arial" w:cs="Arial"/>
        </w:rPr>
        <w:t>neue Leuchtturm</w:t>
      </w:r>
      <w:r w:rsidR="00594D0A">
        <w:rPr>
          <w:rFonts w:ascii="Arial" w:hAnsi="Arial" w:cs="Arial"/>
        </w:rPr>
        <w:t xml:space="preserve">wärterinnen und Leuchtturmwärter </w:t>
      </w:r>
      <w:r w:rsidRPr="002D4521">
        <w:rPr>
          <w:rFonts w:ascii="Arial" w:hAnsi="Arial" w:cs="Arial"/>
        </w:rPr>
        <w:t>eingestellt.</w:t>
      </w:r>
      <w:r w:rsidR="008C2124">
        <w:rPr>
          <w:rFonts w:ascii="Arial" w:hAnsi="Arial" w:cs="Arial"/>
        </w:rPr>
        <w:t xml:space="preserve"> Am 27. </w:t>
      </w:r>
      <w:r w:rsidR="00B71AAB">
        <w:rPr>
          <w:rFonts w:ascii="Arial" w:hAnsi="Arial" w:cs="Arial"/>
        </w:rPr>
        <w:t>u</w:t>
      </w:r>
      <w:r w:rsidR="008C2124">
        <w:rPr>
          <w:rFonts w:ascii="Arial" w:hAnsi="Arial" w:cs="Arial"/>
        </w:rPr>
        <w:t>nd 28. März startet die LTK mit einem Testbetrieb jeweils von 14 bis 18 Uhr. Sollte alles reibungs</w:t>
      </w:r>
      <w:r w:rsidR="00B71AAB">
        <w:rPr>
          <w:rFonts w:ascii="Arial" w:hAnsi="Arial" w:cs="Arial"/>
        </w:rPr>
        <w:t xml:space="preserve">los </w:t>
      </w:r>
      <w:r w:rsidR="008C2124">
        <w:rPr>
          <w:rFonts w:ascii="Arial" w:hAnsi="Arial" w:cs="Arial"/>
        </w:rPr>
        <w:t xml:space="preserve">verlaufen, gelten ab 29. März die regulären Öffnungszeiten. </w:t>
      </w:r>
    </w:p>
    <w:p w14:paraId="79CAFA77" w14:textId="77777777" w:rsidR="002D4521" w:rsidRPr="002D4521" w:rsidRDefault="002D4521" w:rsidP="002D4521">
      <w:pPr>
        <w:spacing w:after="0" w:line="360" w:lineRule="auto"/>
        <w:jc w:val="both"/>
        <w:rPr>
          <w:rFonts w:ascii="Arial" w:hAnsi="Arial" w:cs="Arial"/>
        </w:rPr>
      </w:pPr>
      <w:r w:rsidRPr="002D4521">
        <w:rPr>
          <w:rFonts w:ascii="Arial" w:hAnsi="Arial" w:cs="Arial"/>
        </w:rPr>
        <w:t> </w:t>
      </w:r>
    </w:p>
    <w:p w14:paraId="7AF7AE79" w14:textId="2B1F103B" w:rsidR="002D4521" w:rsidRDefault="002D4521" w:rsidP="002D4521">
      <w:pPr>
        <w:spacing w:after="0" w:line="360" w:lineRule="auto"/>
        <w:jc w:val="both"/>
        <w:rPr>
          <w:rFonts w:ascii="Arial" w:hAnsi="Arial" w:cs="Arial"/>
        </w:rPr>
      </w:pPr>
      <w:r w:rsidRPr="002D4521">
        <w:rPr>
          <w:rFonts w:ascii="Arial" w:hAnsi="Arial" w:cs="Arial"/>
        </w:rPr>
        <w:t xml:space="preserve">Der am südlichsten gelegene Leuchtturm in Deutschland </w:t>
      </w:r>
      <w:r w:rsidR="00594D0A">
        <w:rPr>
          <w:rFonts w:ascii="Arial" w:hAnsi="Arial" w:cs="Arial"/>
        </w:rPr>
        <w:t>an</w:t>
      </w:r>
      <w:r w:rsidR="00594D0A" w:rsidRPr="002D4521">
        <w:rPr>
          <w:rFonts w:ascii="Arial" w:hAnsi="Arial" w:cs="Arial"/>
        </w:rPr>
        <w:t xml:space="preserve"> </w:t>
      </w:r>
      <w:r w:rsidRPr="002D4521">
        <w:rPr>
          <w:rFonts w:ascii="Arial" w:hAnsi="Arial" w:cs="Arial"/>
        </w:rPr>
        <w:t xml:space="preserve">der Lindauer Hafeneinfahrt, dem Wahrzeichen der Stadt, soll wieder zu einem Publikumsmagneten werden. Etwas mehr als ein Jahr lang war er geschlossen, weil Baumaßnahmen für den Brandschutz und den Arbeitsschutz notwendig waren. Da der 1856 fertiggestellte und 36 Meter hohe Leuchtturm unter Denkmalschutz steht, </w:t>
      </w:r>
      <w:r w:rsidR="00594D0A">
        <w:rPr>
          <w:rFonts w:ascii="Arial" w:hAnsi="Arial" w:cs="Arial"/>
        </w:rPr>
        <w:t>waren die Abstimmungen und</w:t>
      </w:r>
      <w:r w:rsidRPr="002D4521">
        <w:rPr>
          <w:rFonts w:ascii="Arial" w:hAnsi="Arial" w:cs="Arial"/>
        </w:rPr>
        <w:t xml:space="preserve"> Arbeiten </w:t>
      </w:r>
      <w:r w:rsidR="00594D0A">
        <w:rPr>
          <w:rFonts w:ascii="Arial" w:hAnsi="Arial" w:cs="Arial"/>
        </w:rPr>
        <w:t>komplex und zeitaufwendig</w:t>
      </w:r>
      <w:r w:rsidRPr="002D4521">
        <w:rPr>
          <w:rFonts w:ascii="Arial" w:hAnsi="Arial" w:cs="Arial"/>
        </w:rPr>
        <w:t xml:space="preserve">. </w:t>
      </w:r>
    </w:p>
    <w:p w14:paraId="56883E5D" w14:textId="77777777" w:rsidR="002D4521" w:rsidRPr="002D4521" w:rsidRDefault="002D4521" w:rsidP="002D4521">
      <w:pPr>
        <w:spacing w:after="0" w:line="360" w:lineRule="auto"/>
        <w:jc w:val="both"/>
        <w:rPr>
          <w:rFonts w:ascii="Arial" w:hAnsi="Arial" w:cs="Arial"/>
        </w:rPr>
      </w:pPr>
    </w:p>
    <w:p w14:paraId="0AED52EB" w14:textId="0197BE54" w:rsidR="002D4521" w:rsidRPr="002D4521" w:rsidRDefault="002D4521" w:rsidP="002D4521">
      <w:pPr>
        <w:spacing w:after="0" w:line="360" w:lineRule="auto"/>
        <w:jc w:val="both"/>
        <w:rPr>
          <w:rFonts w:ascii="Arial" w:hAnsi="Arial" w:cs="Arial"/>
        </w:rPr>
      </w:pPr>
      <w:r w:rsidRPr="002D4521">
        <w:rPr>
          <w:rFonts w:ascii="Arial" w:hAnsi="Arial" w:cs="Arial"/>
        </w:rPr>
        <w:t xml:space="preserve">Bevor die </w:t>
      </w:r>
      <w:r w:rsidR="00C63656">
        <w:rPr>
          <w:rFonts w:ascii="Arial" w:hAnsi="Arial" w:cs="Arial"/>
        </w:rPr>
        <w:t>LTK von Seiten der Stadt Lindau mit dem</w:t>
      </w:r>
      <w:r w:rsidR="00C63656" w:rsidRPr="002D4521">
        <w:rPr>
          <w:rFonts w:ascii="Arial" w:hAnsi="Arial" w:cs="Arial"/>
        </w:rPr>
        <w:t xml:space="preserve"> </w:t>
      </w:r>
      <w:r w:rsidRPr="002D4521">
        <w:rPr>
          <w:rFonts w:ascii="Arial" w:hAnsi="Arial" w:cs="Arial"/>
        </w:rPr>
        <w:t xml:space="preserve">Betrieb des Leuchtturms </w:t>
      </w:r>
      <w:r w:rsidR="00C63656">
        <w:rPr>
          <w:rFonts w:ascii="Arial" w:hAnsi="Arial" w:cs="Arial"/>
        </w:rPr>
        <w:t>betraut werden konnte</w:t>
      </w:r>
      <w:r w:rsidRPr="002D4521">
        <w:rPr>
          <w:rFonts w:ascii="Arial" w:hAnsi="Arial" w:cs="Arial"/>
        </w:rPr>
        <w:t xml:space="preserve">, wurde das Bauwerk </w:t>
      </w:r>
      <w:r w:rsidR="00594D0A">
        <w:rPr>
          <w:rFonts w:ascii="Arial" w:hAnsi="Arial" w:cs="Arial"/>
        </w:rPr>
        <w:t xml:space="preserve">unter Berücksichtigung aktueller Anforderungen </w:t>
      </w:r>
      <w:r w:rsidRPr="002D4521">
        <w:rPr>
          <w:rFonts w:ascii="Arial" w:hAnsi="Arial" w:cs="Arial"/>
        </w:rPr>
        <w:t>begutachtet</w:t>
      </w:r>
      <w:r w:rsidR="00594D0A">
        <w:rPr>
          <w:rFonts w:ascii="Arial" w:hAnsi="Arial" w:cs="Arial"/>
        </w:rPr>
        <w:t>.</w:t>
      </w:r>
      <w:r w:rsidRPr="002D4521">
        <w:rPr>
          <w:rFonts w:ascii="Arial" w:hAnsi="Arial" w:cs="Arial"/>
        </w:rPr>
        <w:t xml:space="preserve"> Dabei wurden Probleme im Brandschutz festgestellt, die vor allem den Raum neben der Kasse im Erdgeschoss betrafen, in dem alle Stromleitungen zusammenlaufen. Er wurde mit Brandschutztüren und einer Brandschutzdecke ausgestattet. Installiert wurden außerdem ein Brandmeldesystem, Videoüberwachung, Sprachalarmierung, Internet für das Kassensystem und ein Besuchererfassungssystem. </w:t>
      </w:r>
    </w:p>
    <w:p w14:paraId="4D92B7B2" w14:textId="77777777" w:rsidR="002D4521" w:rsidRPr="002D4521" w:rsidRDefault="002D4521" w:rsidP="002D4521">
      <w:pPr>
        <w:spacing w:after="0" w:line="360" w:lineRule="auto"/>
        <w:jc w:val="both"/>
        <w:rPr>
          <w:rFonts w:ascii="Arial" w:hAnsi="Arial" w:cs="Arial"/>
        </w:rPr>
      </w:pPr>
      <w:r w:rsidRPr="002D4521">
        <w:rPr>
          <w:rFonts w:ascii="Arial" w:hAnsi="Arial" w:cs="Arial"/>
        </w:rPr>
        <w:t> </w:t>
      </w:r>
    </w:p>
    <w:p w14:paraId="625BDCF0" w14:textId="46E1F881" w:rsidR="00283879" w:rsidRDefault="00283879" w:rsidP="002D4521">
      <w:pPr>
        <w:spacing w:after="0" w:line="360" w:lineRule="auto"/>
        <w:jc w:val="both"/>
        <w:rPr>
          <w:rFonts w:ascii="Arial" w:hAnsi="Arial" w:cs="Arial"/>
          <w:b/>
          <w:bCs/>
        </w:rPr>
      </w:pPr>
      <w:r>
        <w:rPr>
          <w:rFonts w:ascii="Arial" w:hAnsi="Arial" w:cs="Arial"/>
          <w:b/>
          <w:bCs/>
        </w:rPr>
        <w:lastRenderedPageBreak/>
        <w:t>L</w:t>
      </w:r>
      <w:r w:rsidRPr="00283879">
        <w:rPr>
          <w:rFonts w:ascii="Arial" w:hAnsi="Arial" w:cs="Arial"/>
          <w:b/>
          <w:bCs/>
        </w:rPr>
        <w:t>TK betreibt drei bedeutende Lindauer Türme</w:t>
      </w:r>
    </w:p>
    <w:p w14:paraId="16E3781A" w14:textId="1986C5B8" w:rsidR="002D4521" w:rsidRDefault="002D4521" w:rsidP="002D4521">
      <w:pPr>
        <w:spacing w:after="0" w:line="360" w:lineRule="auto"/>
        <w:jc w:val="both"/>
        <w:rPr>
          <w:rFonts w:ascii="Arial" w:hAnsi="Arial" w:cs="Arial"/>
        </w:rPr>
      </w:pPr>
      <w:r w:rsidRPr="002D4521">
        <w:rPr>
          <w:rFonts w:ascii="Arial" w:hAnsi="Arial" w:cs="Arial"/>
        </w:rPr>
        <w:t xml:space="preserve">Die </w:t>
      </w:r>
      <w:r w:rsidR="00B71AAB">
        <w:rPr>
          <w:rFonts w:ascii="Arial" w:hAnsi="Arial" w:cs="Arial"/>
        </w:rPr>
        <w:t>LTK</w:t>
      </w:r>
      <w:r w:rsidRPr="002D4521">
        <w:rPr>
          <w:rFonts w:ascii="Arial" w:hAnsi="Arial" w:cs="Arial"/>
        </w:rPr>
        <w:t xml:space="preserve"> hat außerdem Leucht</w:t>
      </w:r>
      <w:r w:rsidR="00C63656">
        <w:rPr>
          <w:rFonts w:ascii="Arial" w:hAnsi="Arial" w:cs="Arial"/>
        </w:rPr>
        <w:t>t</w:t>
      </w:r>
      <w:r w:rsidRPr="002D4521">
        <w:rPr>
          <w:rFonts w:ascii="Arial" w:hAnsi="Arial" w:cs="Arial"/>
        </w:rPr>
        <w:t xml:space="preserve">urmwärter eingestellt: Sie sind hauptsächlich für den Einlass und die Ticketkontrolle zuständig, </w:t>
      </w:r>
      <w:r w:rsidR="00F17B4E">
        <w:rPr>
          <w:rFonts w:ascii="Arial" w:hAnsi="Arial" w:cs="Arial"/>
        </w:rPr>
        <w:t xml:space="preserve">werden </w:t>
      </w:r>
      <w:r w:rsidRPr="002D4521">
        <w:rPr>
          <w:rFonts w:ascii="Arial" w:hAnsi="Arial" w:cs="Arial"/>
        </w:rPr>
        <w:t xml:space="preserve">sich </w:t>
      </w:r>
      <w:r w:rsidR="00F17B4E">
        <w:rPr>
          <w:rFonts w:ascii="Arial" w:hAnsi="Arial" w:cs="Arial"/>
        </w:rPr>
        <w:t xml:space="preserve">darüber hinaus aber auch </w:t>
      </w:r>
      <w:r w:rsidRPr="002D4521">
        <w:rPr>
          <w:rFonts w:ascii="Arial" w:hAnsi="Arial" w:cs="Arial"/>
        </w:rPr>
        <w:t xml:space="preserve">in die Historie </w:t>
      </w:r>
      <w:r w:rsidR="00283879" w:rsidRPr="001308DA">
        <w:rPr>
          <w:rFonts w:ascii="Arial" w:hAnsi="Arial" w:cs="Arial"/>
        </w:rPr>
        <w:t>des einzigen Leuchtturms in Bayern</w:t>
      </w:r>
      <w:r w:rsidRPr="002D4521">
        <w:rPr>
          <w:rFonts w:ascii="Arial" w:hAnsi="Arial" w:cs="Arial"/>
        </w:rPr>
        <w:t xml:space="preserve"> einarbeiten, um darüber Auskunft geben zu können. Sie müssen zudem sicherstellen, dass die </w:t>
      </w:r>
      <w:r w:rsidR="00E0629E">
        <w:rPr>
          <w:rFonts w:ascii="Arial" w:hAnsi="Arial" w:cs="Arial"/>
        </w:rPr>
        <w:t>Anz</w:t>
      </w:r>
      <w:r w:rsidRPr="002D4521">
        <w:rPr>
          <w:rFonts w:ascii="Arial" w:hAnsi="Arial" w:cs="Arial"/>
        </w:rPr>
        <w:t>ahl von 25 Besuchern nicht überschritten wird, mehr dürfen nicht gleichzeitig in den Leuchtturm. Da er täglich von 10 bis 18 Uhr</w:t>
      </w:r>
      <w:r w:rsidR="00B71AAB">
        <w:rPr>
          <w:rFonts w:ascii="Arial" w:hAnsi="Arial" w:cs="Arial"/>
        </w:rPr>
        <w:t>, an Freitagen und Samstagen sogar bis 19 Uhr</w:t>
      </w:r>
      <w:r w:rsidRPr="002D4521">
        <w:rPr>
          <w:rFonts w:ascii="Arial" w:hAnsi="Arial" w:cs="Arial"/>
        </w:rPr>
        <w:t xml:space="preserve"> geöffnet sein wird, gibt es ein </w:t>
      </w:r>
      <w:r w:rsidR="00F17B4E">
        <w:rPr>
          <w:rFonts w:ascii="Arial" w:hAnsi="Arial" w:cs="Arial"/>
        </w:rPr>
        <w:t xml:space="preserve">ganzes </w:t>
      </w:r>
      <w:r w:rsidRPr="002D4521">
        <w:rPr>
          <w:rFonts w:ascii="Arial" w:hAnsi="Arial" w:cs="Arial"/>
        </w:rPr>
        <w:t xml:space="preserve">Team von Leuchtturmwärtern, das bei Bedarf von </w:t>
      </w:r>
      <w:r w:rsidR="00F17B4E">
        <w:rPr>
          <w:rFonts w:ascii="Arial" w:hAnsi="Arial" w:cs="Arial"/>
        </w:rPr>
        <w:t xml:space="preserve">anderen </w:t>
      </w:r>
      <w:r w:rsidRPr="002D4521">
        <w:rPr>
          <w:rFonts w:ascii="Arial" w:hAnsi="Arial" w:cs="Arial"/>
        </w:rPr>
        <w:t xml:space="preserve">Mitarbeitern der LTK unterstützt wird. So wird das bereits beim Pulverturm und beim </w:t>
      </w:r>
      <w:proofErr w:type="spellStart"/>
      <w:r w:rsidRPr="002D4521">
        <w:rPr>
          <w:rFonts w:ascii="Arial" w:hAnsi="Arial" w:cs="Arial"/>
        </w:rPr>
        <w:t>Mangturm</w:t>
      </w:r>
      <w:proofErr w:type="spellEnd"/>
      <w:r w:rsidRPr="002D4521">
        <w:rPr>
          <w:rFonts w:ascii="Arial" w:hAnsi="Arial" w:cs="Arial"/>
        </w:rPr>
        <w:t xml:space="preserve"> gehandhabt, </w:t>
      </w:r>
      <w:r w:rsidR="00F17B4E">
        <w:rPr>
          <w:rFonts w:ascii="Arial" w:hAnsi="Arial" w:cs="Arial"/>
        </w:rPr>
        <w:t>die</w:t>
      </w:r>
      <w:r w:rsidR="00F17B4E" w:rsidRPr="002D4521">
        <w:rPr>
          <w:rFonts w:ascii="Arial" w:hAnsi="Arial" w:cs="Arial"/>
        </w:rPr>
        <w:t xml:space="preserve"> </w:t>
      </w:r>
      <w:r w:rsidRPr="002D4521">
        <w:rPr>
          <w:rFonts w:ascii="Arial" w:hAnsi="Arial" w:cs="Arial"/>
        </w:rPr>
        <w:t xml:space="preserve">ebenfalls von der LTK betrieben </w:t>
      </w:r>
      <w:r w:rsidR="00F17B4E">
        <w:rPr>
          <w:rFonts w:ascii="Arial" w:hAnsi="Arial" w:cs="Arial"/>
        </w:rPr>
        <w:t>werden</w:t>
      </w:r>
      <w:r w:rsidRPr="002D4521">
        <w:rPr>
          <w:rFonts w:ascii="Arial" w:hAnsi="Arial" w:cs="Arial"/>
        </w:rPr>
        <w:t>.</w:t>
      </w:r>
    </w:p>
    <w:p w14:paraId="30E501A2" w14:textId="77777777" w:rsidR="002D4521" w:rsidRPr="002D4521" w:rsidRDefault="002D4521" w:rsidP="002D4521">
      <w:pPr>
        <w:spacing w:after="0" w:line="360" w:lineRule="auto"/>
        <w:jc w:val="both"/>
        <w:rPr>
          <w:rFonts w:ascii="Arial" w:hAnsi="Arial" w:cs="Arial"/>
        </w:rPr>
      </w:pPr>
    </w:p>
    <w:p w14:paraId="2F83338B" w14:textId="78F1C876" w:rsidR="002D4521" w:rsidRPr="002D4521" w:rsidRDefault="0045109A" w:rsidP="002D4521">
      <w:pPr>
        <w:spacing w:after="0" w:line="360" w:lineRule="auto"/>
        <w:jc w:val="both"/>
        <w:rPr>
          <w:rFonts w:ascii="Arial" w:hAnsi="Arial" w:cs="Arial"/>
        </w:rPr>
      </w:pPr>
      <w:r w:rsidRPr="00283879">
        <w:rPr>
          <w:rFonts w:ascii="Arial" w:hAnsi="Arial" w:cs="Arial"/>
        </w:rPr>
        <w:t>„Ich freue mich sehr, dass unser Wahrzeichen pünktlich zum Beginn der Saison wieder in den Betrieb geht,</w:t>
      </w:r>
      <w:r w:rsidR="00E80A03" w:rsidRPr="00283879">
        <w:rPr>
          <w:rFonts w:ascii="Arial" w:hAnsi="Arial" w:cs="Arial"/>
        </w:rPr>
        <w:t>“</w:t>
      </w:r>
      <w:r w:rsidRPr="00283879">
        <w:rPr>
          <w:rFonts w:ascii="Arial" w:hAnsi="Arial" w:cs="Arial"/>
        </w:rPr>
        <w:t xml:space="preserve"> sagt Lindaus Oberbürgermeisterin Dr. Claudia Alfons. </w:t>
      </w:r>
      <w:r w:rsidR="002D4521" w:rsidRPr="00283879">
        <w:rPr>
          <w:rFonts w:ascii="Arial" w:hAnsi="Arial" w:cs="Arial"/>
        </w:rPr>
        <w:t xml:space="preserve">„Die LTK </w:t>
      </w:r>
      <w:r w:rsidRPr="00283879">
        <w:rPr>
          <w:rFonts w:ascii="Arial" w:hAnsi="Arial" w:cs="Arial"/>
        </w:rPr>
        <w:t>hat große Erfahrung in der professionellen Betreuung unserer touristischen Infrastruktur</w:t>
      </w:r>
      <w:r w:rsidR="002D4521" w:rsidRPr="00283879">
        <w:rPr>
          <w:rFonts w:ascii="Arial" w:hAnsi="Arial" w:cs="Arial"/>
        </w:rPr>
        <w:t xml:space="preserve">, </w:t>
      </w:r>
      <w:r w:rsidRPr="00283879">
        <w:rPr>
          <w:rFonts w:ascii="Arial" w:hAnsi="Arial" w:cs="Arial"/>
        </w:rPr>
        <w:t xml:space="preserve">deshalb haben wir den </w:t>
      </w:r>
      <w:r w:rsidR="002D4521" w:rsidRPr="00283879">
        <w:rPr>
          <w:rFonts w:ascii="Arial" w:hAnsi="Arial" w:cs="Arial"/>
        </w:rPr>
        <w:t xml:space="preserve">Leuchtturm bewusst </w:t>
      </w:r>
      <w:r w:rsidR="00C63656" w:rsidRPr="00283879">
        <w:rPr>
          <w:rFonts w:ascii="Arial" w:hAnsi="Arial" w:cs="Arial"/>
        </w:rPr>
        <w:t>in ihre Hände gegeben</w:t>
      </w:r>
      <w:r w:rsidR="00283879">
        <w:rPr>
          <w:rFonts w:ascii="Arial" w:hAnsi="Arial" w:cs="Arial"/>
        </w:rPr>
        <w:t xml:space="preserve">.“ </w:t>
      </w:r>
      <w:r w:rsidR="00E0629E">
        <w:rPr>
          <w:rFonts w:ascii="Arial" w:hAnsi="Arial" w:cs="Arial"/>
        </w:rPr>
        <w:t xml:space="preserve">Auch LTK-Geschäftsführer </w:t>
      </w:r>
      <w:r w:rsidR="00E0629E" w:rsidRPr="002D4521">
        <w:rPr>
          <w:rFonts w:ascii="Arial" w:hAnsi="Arial" w:cs="Arial"/>
        </w:rPr>
        <w:t>Carsten Holz</w:t>
      </w:r>
      <w:r w:rsidR="00E0629E">
        <w:rPr>
          <w:rFonts w:ascii="Arial" w:hAnsi="Arial" w:cs="Arial"/>
        </w:rPr>
        <w:t xml:space="preserve"> </w:t>
      </w:r>
      <w:r w:rsidR="00E0629E" w:rsidRPr="002D4521">
        <w:rPr>
          <w:rFonts w:ascii="Arial" w:hAnsi="Arial" w:cs="Arial"/>
        </w:rPr>
        <w:t>ist froh, dass der Leuchtturm nun wieder geöffnet ist:</w:t>
      </w:r>
      <w:r w:rsidR="00283879">
        <w:rPr>
          <w:rFonts w:ascii="Arial" w:hAnsi="Arial" w:cs="Arial"/>
        </w:rPr>
        <w:t xml:space="preserve"> </w:t>
      </w:r>
      <w:r w:rsidR="002D4521" w:rsidRPr="002D4521">
        <w:rPr>
          <w:rFonts w:ascii="Arial" w:hAnsi="Arial" w:cs="Arial"/>
        </w:rPr>
        <w:t xml:space="preserve">„Nur wenn wir die historischen Gebäude betreiben, </w:t>
      </w:r>
      <w:r w:rsidR="00F17B4E">
        <w:rPr>
          <w:rFonts w:ascii="Arial" w:hAnsi="Arial" w:cs="Arial"/>
        </w:rPr>
        <w:t xml:space="preserve">werden wir finanziell auch in der Lage sein, sie </w:t>
      </w:r>
      <w:r w:rsidR="002D4521" w:rsidRPr="002D4521">
        <w:rPr>
          <w:rFonts w:ascii="Arial" w:hAnsi="Arial" w:cs="Arial"/>
        </w:rPr>
        <w:t xml:space="preserve">in der Substanz </w:t>
      </w:r>
      <w:r w:rsidR="00F17B4E">
        <w:rPr>
          <w:rFonts w:ascii="Arial" w:hAnsi="Arial" w:cs="Arial"/>
        </w:rPr>
        <w:t xml:space="preserve">zu </w:t>
      </w:r>
      <w:r w:rsidR="002D4521" w:rsidRPr="002D4521">
        <w:rPr>
          <w:rFonts w:ascii="Arial" w:hAnsi="Arial" w:cs="Arial"/>
        </w:rPr>
        <w:t xml:space="preserve">erhalten und </w:t>
      </w:r>
      <w:r w:rsidR="00F17B4E">
        <w:rPr>
          <w:rFonts w:ascii="Arial" w:hAnsi="Arial" w:cs="Arial"/>
        </w:rPr>
        <w:t xml:space="preserve">Schritt für Schritt zu </w:t>
      </w:r>
      <w:r w:rsidR="002D4521" w:rsidRPr="002D4521">
        <w:rPr>
          <w:rFonts w:ascii="Arial" w:hAnsi="Arial" w:cs="Arial"/>
        </w:rPr>
        <w:t>restaurieren“, erklärt Holz. „Die Besucher sollen in Lindau nicht nur schöne Fassaden sehen, die Gebäude müssen auch begehbar sein. Und der tolle Ausblick über das Dreiländereck, Lindau, die Alpen und den Bodensee lohnt den Aufstieg in jedem Fall.“</w:t>
      </w:r>
    </w:p>
    <w:p w14:paraId="575D3AE1" w14:textId="77777777" w:rsidR="002D4521" w:rsidRPr="002D4521" w:rsidRDefault="002D4521" w:rsidP="002D4521">
      <w:pPr>
        <w:spacing w:after="0" w:line="360" w:lineRule="auto"/>
        <w:jc w:val="both"/>
        <w:rPr>
          <w:rFonts w:ascii="Arial" w:hAnsi="Arial" w:cs="Arial"/>
        </w:rPr>
      </w:pPr>
      <w:r w:rsidRPr="002D4521">
        <w:rPr>
          <w:rFonts w:ascii="Arial" w:hAnsi="Arial" w:cs="Arial"/>
        </w:rPr>
        <w:t> </w:t>
      </w:r>
    </w:p>
    <w:p w14:paraId="2EA8AC58" w14:textId="77777777" w:rsidR="002D4521" w:rsidRPr="002D4521" w:rsidRDefault="002D4521" w:rsidP="002D4521">
      <w:pPr>
        <w:spacing w:after="0" w:line="360" w:lineRule="auto"/>
        <w:jc w:val="both"/>
        <w:rPr>
          <w:rFonts w:ascii="Arial" w:hAnsi="Arial" w:cs="Arial"/>
          <w:b/>
          <w:bCs/>
        </w:rPr>
      </w:pPr>
      <w:r w:rsidRPr="002D4521">
        <w:rPr>
          <w:rFonts w:ascii="Arial" w:hAnsi="Arial" w:cs="Arial"/>
          <w:b/>
          <w:bCs/>
        </w:rPr>
        <w:t>139 Stufen bis zur Plattform</w:t>
      </w:r>
    </w:p>
    <w:p w14:paraId="17E8874F" w14:textId="77777777" w:rsidR="002D4521" w:rsidRDefault="002D4521" w:rsidP="002D4521">
      <w:pPr>
        <w:spacing w:after="0" w:line="360" w:lineRule="auto"/>
        <w:jc w:val="both"/>
        <w:rPr>
          <w:rFonts w:ascii="Arial" w:hAnsi="Arial" w:cs="Arial"/>
        </w:rPr>
      </w:pPr>
      <w:r w:rsidRPr="002D4521">
        <w:rPr>
          <w:rFonts w:ascii="Arial" w:hAnsi="Arial" w:cs="Arial"/>
        </w:rPr>
        <w:t xml:space="preserve">Bis zur Plattform sind es 139 Stufen, bei denen Verschnaufpausen auf den Podesten zwischen den schmalen Holztreppen der fünf Etagen ausdrücklich erwünscht sind. An den Innenwänden des Turms befinden sich alte Zeichnungen, amüsante Anekdoten und wissenswerte Fakten über Lindau und den Bodensee. Nur bei schlechtem Wetter wird der Leuchtturm künftig geschlossen sein. Die LTK plant jedoch, in diesem Fall den gegenüberliegenden </w:t>
      </w:r>
      <w:proofErr w:type="spellStart"/>
      <w:r w:rsidRPr="002D4521">
        <w:rPr>
          <w:rFonts w:ascii="Arial" w:hAnsi="Arial" w:cs="Arial"/>
        </w:rPr>
        <w:t>Mangturm</w:t>
      </w:r>
      <w:proofErr w:type="spellEnd"/>
      <w:r w:rsidRPr="002D4521">
        <w:rPr>
          <w:rFonts w:ascii="Arial" w:hAnsi="Arial" w:cs="Arial"/>
        </w:rPr>
        <w:t xml:space="preserve"> für Besucher zu öffnen.</w:t>
      </w:r>
    </w:p>
    <w:p w14:paraId="2F3F3D5A" w14:textId="77777777" w:rsidR="002D4521" w:rsidRPr="002D4521" w:rsidRDefault="002D4521" w:rsidP="002D4521">
      <w:pPr>
        <w:spacing w:after="0" w:line="360" w:lineRule="auto"/>
        <w:jc w:val="both"/>
        <w:rPr>
          <w:rFonts w:ascii="Arial" w:hAnsi="Arial" w:cs="Arial"/>
        </w:rPr>
      </w:pPr>
    </w:p>
    <w:p w14:paraId="4E9BA549" w14:textId="77777777" w:rsidR="002D4521" w:rsidRPr="002D4521" w:rsidRDefault="002D4521" w:rsidP="002D4521">
      <w:pPr>
        <w:spacing w:after="0" w:line="360" w:lineRule="auto"/>
        <w:jc w:val="both"/>
        <w:rPr>
          <w:rFonts w:ascii="Arial" w:hAnsi="Arial" w:cs="Arial"/>
        </w:rPr>
      </w:pPr>
      <w:r w:rsidRPr="002D4521">
        <w:rPr>
          <w:rFonts w:ascii="Arial" w:hAnsi="Arial" w:cs="Arial"/>
        </w:rPr>
        <w:t> </w:t>
      </w:r>
    </w:p>
    <w:p w14:paraId="2809BDBD" w14:textId="77777777" w:rsidR="002D4521" w:rsidRDefault="002D4521" w:rsidP="002D4521">
      <w:pPr>
        <w:spacing w:after="0" w:line="360" w:lineRule="auto"/>
        <w:jc w:val="both"/>
        <w:rPr>
          <w:rFonts w:ascii="Arial" w:hAnsi="Arial" w:cs="Arial"/>
          <w:b/>
          <w:bCs/>
        </w:rPr>
      </w:pPr>
    </w:p>
    <w:p w14:paraId="4420B537" w14:textId="28217EC9" w:rsidR="002D4521" w:rsidRPr="002D4521" w:rsidRDefault="002D4521" w:rsidP="002D4521">
      <w:pPr>
        <w:spacing w:after="0" w:line="360" w:lineRule="auto"/>
        <w:jc w:val="both"/>
        <w:rPr>
          <w:rFonts w:ascii="Arial" w:hAnsi="Arial" w:cs="Arial"/>
          <w:b/>
          <w:bCs/>
        </w:rPr>
      </w:pPr>
      <w:r w:rsidRPr="002D4521">
        <w:rPr>
          <w:rFonts w:ascii="Arial" w:hAnsi="Arial" w:cs="Arial"/>
          <w:b/>
          <w:bCs/>
        </w:rPr>
        <w:t>Öffnungszeiten und Preise</w:t>
      </w:r>
    </w:p>
    <w:p w14:paraId="5EC13627" w14:textId="28B3E410" w:rsidR="002D4521" w:rsidRDefault="002D4521" w:rsidP="002D4521">
      <w:pPr>
        <w:spacing w:after="0" w:line="360" w:lineRule="auto"/>
        <w:jc w:val="both"/>
        <w:rPr>
          <w:rFonts w:ascii="Arial" w:hAnsi="Arial" w:cs="Arial"/>
        </w:rPr>
      </w:pPr>
      <w:r w:rsidRPr="002D4521">
        <w:rPr>
          <w:rFonts w:ascii="Arial" w:hAnsi="Arial" w:cs="Arial"/>
        </w:rPr>
        <w:t xml:space="preserve">Geöffnet ist der Neue Leuchtturm </w:t>
      </w:r>
      <w:r w:rsidR="00B71AAB">
        <w:rPr>
          <w:rFonts w:ascii="Arial" w:hAnsi="Arial" w:cs="Arial"/>
        </w:rPr>
        <w:t>montags</w:t>
      </w:r>
      <w:r w:rsidR="008C2124">
        <w:rPr>
          <w:rFonts w:ascii="Arial" w:hAnsi="Arial" w:cs="Arial"/>
        </w:rPr>
        <w:t xml:space="preserve"> bis </w:t>
      </w:r>
      <w:r w:rsidR="00B71AAB">
        <w:rPr>
          <w:rFonts w:ascii="Arial" w:hAnsi="Arial" w:cs="Arial"/>
        </w:rPr>
        <w:t>donnerstags</w:t>
      </w:r>
      <w:r w:rsidR="008C2124">
        <w:rPr>
          <w:rFonts w:ascii="Arial" w:hAnsi="Arial" w:cs="Arial"/>
        </w:rPr>
        <w:t xml:space="preserve"> </w:t>
      </w:r>
      <w:r w:rsidR="00B71AAB">
        <w:rPr>
          <w:rFonts w:ascii="Arial" w:hAnsi="Arial" w:cs="Arial"/>
        </w:rPr>
        <w:t>sowie</w:t>
      </w:r>
      <w:r w:rsidR="008C2124">
        <w:rPr>
          <w:rFonts w:ascii="Arial" w:hAnsi="Arial" w:cs="Arial"/>
        </w:rPr>
        <w:t xml:space="preserve"> </w:t>
      </w:r>
      <w:r w:rsidR="00B71AAB">
        <w:rPr>
          <w:rFonts w:ascii="Arial" w:hAnsi="Arial" w:cs="Arial"/>
        </w:rPr>
        <w:t>sonntags</w:t>
      </w:r>
      <w:r w:rsidR="008C2124">
        <w:rPr>
          <w:rFonts w:ascii="Arial" w:hAnsi="Arial" w:cs="Arial"/>
        </w:rPr>
        <w:t xml:space="preserve"> </w:t>
      </w:r>
      <w:r w:rsidRPr="002D4521">
        <w:rPr>
          <w:rFonts w:ascii="Arial" w:hAnsi="Arial" w:cs="Arial"/>
        </w:rPr>
        <w:t>von 10 bis 18 Uhr</w:t>
      </w:r>
      <w:r w:rsidR="008C2124">
        <w:rPr>
          <w:rFonts w:ascii="Arial" w:hAnsi="Arial" w:cs="Arial"/>
        </w:rPr>
        <w:t xml:space="preserve">, </w:t>
      </w:r>
      <w:r w:rsidR="00B71AAB">
        <w:rPr>
          <w:rFonts w:ascii="Arial" w:hAnsi="Arial" w:cs="Arial"/>
        </w:rPr>
        <w:t>freitags</w:t>
      </w:r>
      <w:r w:rsidR="008C2124">
        <w:rPr>
          <w:rFonts w:ascii="Arial" w:hAnsi="Arial" w:cs="Arial"/>
        </w:rPr>
        <w:t xml:space="preserve"> und </w:t>
      </w:r>
      <w:r w:rsidR="00B71AAB">
        <w:rPr>
          <w:rFonts w:ascii="Arial" w:hAnsi="Arial" w:cs="Arial"/>
        </w:rPr>
        <w:t>samstags</w:t>
      </w:r>
      <w:r w:rsidR="008C2124">
        <w:rPr>
          <w:rFonts w:ascii="Arial" w:hAnsi="Arial" w:cs="Arial"/>
        </w:rPr>
        <w:t xml:space="preserve"> von 10 bis 19 U</w:t>
      </w:r>
      <w:r w:rsidR="00B71AAB">
        <w:rPr>
          <w:rFonts w:ascii="Arial" w:hAnsi="Arial" w:cs="Arial"/>
        </w:rPr>
        <w:t>h</w:t>
      </w:r>
      <w:r w:rsidR="008C2124">
        <w:rPr>
          <w:rFonts w:ascii="Arial" w:hAnsi="Arial" w:cs="Arial"/>
        </w:rPr>
        <w:t>r</w:t>
      </w:r>
      <w:r w:rsidRPr="002D4521">
        <w:rPr>
          <w:rFonts w:ascii="Arial" w:hAnsi="Arial" w:cs="Arial"/>
        </w:rPr>
        <w:t>. Bei schlechter Witterung ist er geschlossen.</w:t>
      </w:r>
      <w:r w:rsidR="00B71AAB">
        <w:rPr>
          <w:rFonts w:ascii="Arial" w:hAnsi="Arial" w:cs="Arial"/>
        </w:rPr>
        <w:t xml:space="preserve"> </w:t>
      </w:r>
      <w:r w:rsidR="00DE3262">
        <w:rPr>
          <w:rFonts w:ascii="Arial" w:hAnsi="Arial" w:cs="Arial"/>
        </w:rPr>
        <w:t xml:space="preserve">Aktuelle Infos finden sich unter </w:t>
      </w:r>
      <w:hyperlink r:id="rId8" w:history="1">
        <w:r w:rsidR="00DE3262" w:rsidRPr="00283879">
          <w:rPr>
            <w:rStyle w:val="Hyperlink"/>
            <w:rFonts w:ascii="Arial" w:hAnsi="Arial" w:cs="Arial"/>
            <w:color w:val="auto"/>
          </w:rPr>
          <w:t>www.lindau.de</w:t>
        </w:r>
      </w:hyperlink>
      <w:r w:rsidRPr="00283879">
        <w:rPr>
          <w:rFonts w:ascii="Arial" w:hAnsi="Arial" w:cs="Arial"/>
        </w:rPr>
        <w:t xml:space="preserve">. </w:t>
      </w:r>
      <w:r w:rsidRPr="002D4521">
        <w:rPr>
          <w:rFonts w:ascii="Arial" w:hAnsi="Arial" w:cs="Arial"/>
        </w:rPr>
        <w:t>Eintrittspreise: 4,50 Euro für Erwachsene, 2</w:t>
      </w:r>
      <w:r w:rsidR="00C63656">
        <w:rPr>
          <w:rFonts w:ascii="Arial" w:hAnsi="Arial" w:cs="Arial"/>
        </w:rPr>
        <w:t>,50</w:t>
      </w:r>
      <w:r w:rsidRPr="002D4521">
        <w:rPr>
          <w:rFonts w:ascii="Arial" w:hAnsi="Arial" w:cs="Arial"/>
        </w:rPr>
        <w:t xml:space="preserve"> Euro für Kinder (6-15 Jahre) und </w:t>
      </w:r>
      <w:r w:rsidR="00DE3262">
        <w:rPr>
          <w:rFonts w:ascii="Arial" w:hAnsi="Arial" w:cs="Arial"/>
        </w:rPr>
        <w:t xml:space="preserve">Personen mit </w:t>
      </w:r>
      <w:r w:rsidR="00DE3262" w:rsidRPr="002D4521">
        <w:rPr>
          <w:rFonts w:ascii="Arial" w:hAnsi="Arial" w:cs="Arial"/>
        </w:rPr>
        <w:t>Behinder</w:t>
      </w:r>
      <w:r w:rsidR="00DE3262">
        <w:rPr>
          <w:rFonts w:ascii="Arial" w:hAnsi="Arial" w:cs="Arial"/>
        </w:rPr>
        <w:t>ungen</w:t>
      </w:r>
      <w:r w:rsidR="00DE3262" w:rsidRPr="002D4521">
        <w:rPr>
          <w:rFonts w:ascii="Arial" w:hAnsi="Arial" w:cs="Arial"/>
        </w:rPr>
        <w:t xml:space="preserve"> </w:t>
      </w:r>
      <w:r w:rsidRPr="002D4521">
        <w:rPr>
          <w:rFonts w:ascii="Arial" w:hAnsi="Arial" w:cs="Arial"/>
        </w:rPr>
        <w:t xml:space="preserve">(ab </w:t>
      </w:r>
      <w:proofErr w:type="spellStart"/>
      <w:r w:rsidRPr="002D4521">
        <w:rPr>
          <w:rFonts w:ascii="Arial" w:hAnsi="Arial" w:cs="Arial"/>
        </w:rPr>
        <w:t>GdB</w:t>
      </w:r>
      <w:proofErr w:type="spellEnd"/>
      <w:r w:rsidRPr="002D4521">
        <w:rPr>
          <w:rFonts w:ascii="Arial" w:hAnsi="Arial" w:cs="Arial"/>
        </w:rPr>
        <w:t xml:space="preserve"> 50</w:t>
      </w:r>
      <w:r w:rsidR="00B71AAB">
        <w:rPr>
          <w:rFonts w:ascii="Arial" w:hAnsi="Arial" w:cs="Arial"/>
        </w:rPr>
        <w:t>)</w:t>
      </w:r>
      <w:r w:rsidRPr="002D4521">
        <w:rPr>
          <w:rFonts w:ascii="Arial" w:hAnsi="Arial" w:cs="Arial"/>
        </w:rPr>
        <w:t>.</w:t>
      </w:r>
    </w:p>
    <w:p w14:paraId="38CEFC6E" w14:textId="01B38350" w:rsidR="00AC5E71" w:rsidRDefault="008C29B0" w:rsidP="001B6921">
      <w:pPr>
        <w:spacing w:after="0" w:line="360" w:lineRule="auto"/>
        <w:jc w:val="both"/>
        <w:rPr>
          <w:rFonts w:ascii="Arial" w:hAnsi="Arial" w:cs="Arial"/>
        </w:rPr>
      </w:pPr>
      <w:r w:rsidRPr="008C29B0">
        <w:rPr>
          <w:rFonts w:ascii="Arial" w:hAnsi="Arial" w:cs="Arial"/>
        </w:rPr>
        <w:t> </w:t>
      </w:r>
    </w:p>
    <w:p w14:paraId="02C83F1C" w14:textId="77777777" w:rsidR="00B103AB" w:rsidRDefault="00B103AB" w:rsidP="001B6921">
      <w:pPr>
        <w:spacing w:after="0" w:line="360" w:lineRule="auto"/>
        <w:jc w:val="both"/>
        <w:rPr>
          <w:rFonts w:ascii="Arial" w:hAnsi="Arial" w:cs="Arial"/>
        </w:rPr>
      </w:pPr>
    </w:p>
    <w:p w14:paraId="452F0BA7" w14:textId="77777777" w:rsidR="00362517" w:rsidRPr="007C0A59" w:rsidRDefault="00362517" w:rsidP="00B52C70">
      <w:pPr>
        <w:spacing w:after="0"/>
        <w:rPr>
          <w:rFonts w:ascii="Arial" w:hAnsi="Arial" w:cs="Arial"/>
          <w:b/>
          <w:sz w:val="18"/>
          <w:szCs w:val="18"/>
        </w:rPr>
      </w:pPr>
      <w:r w:rsidRPr="007C0A59">
        <w:rPr>
          <w:rFonts w:ascii="Arial" w:hAnsi="Arial" w:cs="Arial"/>
          <w:b/>
          <w:sz w:val="18"/>
          <w:szCs w:val="18"/>
        </w:rPr>
        <w:t>Lindau im Bodensee: das Herzstück der Bayerischen Riviera</w:t>
      </w:r>
    </w:p>
    <w:p w14:paraId="38DEE5F4" w14:textId="0E86B497" w:rsidR="00362517" w:rsidRDefault="00362517" w:rsidP="00B52C70">
      <w:pPr>
        <w:spacing w:after="0"/>
        <w:rPr>
          <w:rFonts w:ascii="Arial" w:hAnsi="Arial" w:cs="Arial"/>
          <w:sz w:val="18"/>
          <w:szCs w:val="18"/>
        </w:rPr>
      </w:pPr>
      <w:r w:rsidRPr="007846D1">
        <w:rPr>
          <w:rFonts w:ascii="Arial" w:hAnsi="Arial" w:cs="Arial"/>
          <w:sz w:val="18"/>
          <w:szCs w:val="18"/>
        </w:rPr>
        <w:t>Die rund 2</w:t>
      </w:r>
      <w:r>
        <w:rPr>
          <w:rFonts w:ascii="Arial" w:hAnsi="Arial" w:cs="Arial"/>
          <w:sz w:val="18"/>
          <w:szCs w:val="18"/>
        </w:rPr>
        <w:t>6</w:t>
      </w:r>
      <w:r w:rsidRPr="007846D1">
        <w:rPr>
          <w:rFonts w:ascii="Arial" w:hAnsi="Arial" w:cs="Arial"/>
          <w:sz w:val="18"/>
          <w:szCs w:val="18"/>
        </w:rPr>
        <w:t xml:space="preserve">.000 Einwohner zählende, mediterrane </w:t>
      </w:r>
      <w:r w:rsidR="00B854B6">
        <w:rPr>
          <w:rFonts w:ascii="Arial" w:hAnsi="Arial" w:cs="Arial"/>
          <w:sz w:val="18"/>
          <w:szCs w:val="18"/>
        </w:rPr>
        <w:t>Inselstadt</w:t>
      </w:r>
      <w:r w:rsidRPr="007846D1">
        <w:rPr>
          <w:rFonts w:ascii="Arial" w:hAnsi="Arial" w:cs="Arial"/>
          <w:sz w:val="18"/>
          <w:szCs w:val="18"/>
        </w:rPr>
        <w:t xml:space="preserve"> Lindau liegt am östlichen Ufer</w:t>
      </w:r>
      <w:r>
        <w:rPr>
          <w:rFonts w:ascii="Arial" w:hAnsi="Arial" w:cs="Arial"/>
          <w:sz w:val="18"/>
          <w:szCs w:val="18"/>
        </w:rPr>
        <w:t xml:space="preserve"> des Bodensees in der Vierländerregion Deutschland, Österreich, </w:t>
      </w:r>
      <w:r w:rsidRPr="007846D1">
        <w:rPr>
          <w:rFonts w:ascii="Arial" w:hAnsi="Arial" w:cs="Arial"/>
          <w:sz w:val="18"/>
          <w:szCs w:val="18"/>
        </w:rPr>
        <w:t>Schweiz</w:t>
      </w:r>
      <w:r>
        <w:rPr>
          <w:rFonts w:ascii="Arial" w:hAnsi="Arial" w:cs="Arial"/>
          <w:sz w:val="18"/>
          <w:szCs w:val="18"/>
        </w:rPr>
        <w:t xml:space="preserve"> und Liechtenstein</w:t>
      </w:r>
      <w:r w:rsidRPr="007846D1">
        <w:rPr>
          <w:rFonts w:ascii="Arial" w:hAnsi="Arial" w:cs="Arial"/>
          <w:sz w:val="18"/>
          <w:szCs w:val="18"/>
        </w:rPr>
        <w:t>. Ihre markante Hafeneinfahrt, gesäumt vom „Neuen Leuchtturm“ und dem majestätischen „Bayerischen Löwen“, ist das Wahrzeichen der pittoresken Stadt.</w:t>
      </w:r>
      <w:r w:rsidRPr="007C0A59">
        <w:rPr>
          <w:rFonts w:ascii="Arial" w:hAnsi="Arial" w:cs="Arial"/>
          <w:sz w:val="18"/>
          <w:szCs w:val="18"/>
        </w:rPr>
        <w:t xml:space="preserve"> </w:t>
      </w:r>
    </w:p>
    <w:p w14:paraId="718354C7" w14:textId="5514B804" w:rsidR="00FF56D2" w:rsidRDefault="00FF56D2" w:rsidP="00B52C70">
      <w:pPr>
        <w:spacing w:after="0"/>
        <w:rPr>
          <w:rFonts w:ascii="Arial" w:hAnsi="Arial" w:cs="Arial"/>
          <w:b/>
          <w:sz w:val="18"/>
          <w:szCs w:val="18"/>
        </w:rPr>
      </w:pPr>
    </w:p>
    <w:p w14:paraId="79149933" w14:textId="77777777" w:rsidR="00B103AB" w:rsidRDefault="00B103AB" w:rsidP="00B52C70">
      <w:pPr>
        <w:spacing w:after="0"/>
        <w:rPr>
          <w:rFonts w:ascii="Arial" w:hAnsi="Arial" w:cs="Arial"/>
          <w:b/>
          <w:sz w:val="18"/>
          <w:szCs w:val="18"/>
        </w:rPr>
      </w:pPr>
    </w:p>
    <w:p w14:paraId="6ECE3081" w14:textId="77777777" w:rsidR="00B103AB" w:rsidRDefault="00B103AB" w:rsidP="00B52C70">
      <w:pPr>
        <w:spacing w:after="0"/>
        <w:rPr>
          <w:rFonts w:ascii="Arial" w:hAnsi="Arial" w:cs="Arial"/>
          <w:b/>
          <w:sz w:val="18"/>
          <w:szCs w:val="18"/>
        </w:rPr>
      </w:pPr>
    </w:p>
    <w:p w14:paraId="48AF324E" w14:textId="77777777" w:rsidR="00B103AB" w:rsidRDefault="00B103AB" w:rsidP="00B52C70">
      <w:pPr>
        <w:spacing w:after="0"/>
        <w:rPr>
          <w:rFonts w:ascii="Arial" w:hAnsi="Arial" w:cs="Arial"/>
          <w:b/>
          <w:sz w:val="18"/>
          <w:szCs w:val="18"/>
        </w:rPr>
      </w:pPr>
    </w:p>
    <w:p w14:paraId="4D1A893A" w14:textId="77777777" w:rsidR="00B103AB" w:rsidRDefault="00B103AB" w:rsidP="00B52C70">
      <w:pPr>
        <w:spacing w:after="0"/>
        <w:rPr>
          <w:rFonts w:ascii="Arial" w:hAnsi="Arial" w:cs="Arial"/>
          <w:b/>
          <w:sz w:val="18"/>
          <w:szCs w:val="18"/>
        </w:rPr>
      </w:pPr>
    </w:p>
    <w:p w14:paraId="5A1C11A0" w14:textId="0429A7E4" w:rsidR="00897D37" w:rsidRDefault="00022122" w:rsidP="00B52C70">
      <w:pPr>
        <w:spacing w:after="0"/>
        <w:rPr>
          <w:rFonts w:ascii="Arial" w:hAnsi="Arial" w:cs="Arial"/>
          <w:b/>
          <w:sz w:val="18"/>
          <w:szCs w:val="18"/>
        </w:rPr>
      </w:pPr>
      <w:r w:rsidRPr="00362517">
        <w:rPr>
          <w:rFonts w:ascii="Arial" w:hAnsi="Arial" w:cs="Arial"/>
          <w:b/>
          <w:sz w:val="18"/>
          <w:szCs w:val="18"/>
        </w:rPr>
        <w:t>Bildmaterial</w:t>
      </w:r>
    </w:p>
    <w:p w14:paraId="3C1A3EBC" w14:textId="55E57FEC" w:rsidR="00683021" w:rsidRDefault="00683021" w:rsidP="00B52C70">
      <w:pPr>
        <w:spacing w:after="0"/>
        <w:rPr>
          <w:rFonts w:ascii="Arial" w:hAnsi="Arial" w:cs="Arial"/>
          <w:b/>
          <w:sz w:val="18"/>
          <w:szCs w:val="18"/>
        </w:rPr>
      </w:pPr>
    </w:p>
    <w:p w14:paraId="7FAF1E5A" w14:textId="515E82B6" w:rsidR="00585F86" w:rsidRDefault="00C93818" w:rsidP="00B52C70">
      <w:pPr>
        <w:spacing w:after="0"/>
        <w:rPr>
          <w:rFonts w:ascii="Arial" w:hAnsi="Arial" w:cs="Arial"/>
          <w:b/>
          <w:sz w:val="18"/>
          <w:szCs w:val="18"/>
        </w:rPr>
      </w:pPr>
      <w:r w:rsidRPr="00C93818">
        <w:rPr>
          <w:rFonts w:ascii="Arial" w:hAnsi="Arial" w:cs="Arial"/>
          <w:b/>
          <w:sz w:val="18"/>
          <w:szCs w:val="18"/>
        </w:rPr>
        <w:drawing>
          <wp:inline distT="0" distB="0" distL="0" distR="0" wp14:anchorId="3FEC8310" wp14:editId="040D0A07">
            <wp:extent cx="2711306" cy="1800000"/>
            <wp:effectExtent l="0" t="0" r="0" b="0"/>
            <wp:docPr id="2145658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8885" name=""/>
                    <pic:cNvPicPr/>
                  </pic:nvPicPr>
                  <pic:blipFill>
                    <a:blip r:embed="rId9"/>
                    <a:stretch>
                      <a:fillRect/>
                    </a:stretch>
                  </pic:blipFill>
                  <pic:spPr>
                    <a:xfrm>
                      <a:off x="0" y="0"/>
                      <a:ext cx="2711306" cy="1800000"/>
                    </a:xfrm>
                    <a:prstGeom prst="rect">
                      <a:avLst/>
                    </a:prstGeom>
                  </pic:spPr>
                </pic:pic>
              </a:graphicData>
            </a:graphic>
          </wp:inline>
        </w:drawing>
      </w:r>
      <w:r w:rsidR="00585F86">
        <w:rPr>
          <w:rFonts w:ascii="Arial" w:hAnsi="Arial" w:cs="Arial"/>
          <w:b/>
          <w:sz w:val="18"/>
          <w:szCs w:val="18"/>
        </w:rPr>
        <w:tab/>
      </w:r>
      <w:r w:rsidR="00585F86" w:rsidRPr="00585F86">
        <w:rPr>
          <w:rFonts w:ascii="Arial" w:hAnsi="Arial" w:cs="Arial"/>
          <w:b/>
          <w:noProof/>
          <w:sz w:val="18"/>
          <w:szCs w:val="18"/>
        </w:rPr>
        <w:drawing>
          <wp:inline distT="0" distB="0" distL="0" distR="0" wp14:anchorId="4009B445" wp14:editId="59E56B9E">
            <wp:extent cx="2401638" cy="1800000"/>
            <wp:effectExtent l="0" t="0" r="0" b="0"/>
            <wp:docPr id="1928944389" name="Grafik 1" descr="Ein Bild, das Kleidung, Himmel,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44389" name="Grafik 1" descr="Ein Bild, das Kleidung, Himmel, Person, draußen enthält.&#10;&#10;Automatisch generierte Beschreibung"/>
                    <pic:cNvPicPr/>
                  </pic:nvPicPr>
                  <pic:blipFill rotWithShape="1">
                    <a:blip r:embed="rId10"/>
                    <a:srcRect t="1066" r="738"/>
                    <a:stretch/>
                  </pic:blipFill>
                  <pic:spPr bwMode="auto">
                    <a:xfrm>
                      <a:off x="0" y="0"/>
                      <a:ext cx="2401638" cy="1800000"/>
                    </a:xfrm>
                    <a:prstGeom prst="rect">
                      <a:avLst/>
                    </a:prstGeom>
                    <a:ln>
                      <a:noFill/>
                    </a:ln>
                    <a:extLst>
                      <a:ext uri="{53640926-AAD7-44D8-BBD7-CCE9431645EC}">
                        <a14:shadowObscured xmlns:a14="http://schemas.microsoft.com/office/drawing/2010/main"/>
                      </a:ext>
                    </a:extLst>
                  </pic:spPr>
                </pic:pic>
              </a:graphicData>
            </a:graphic>
          </wp:inline>
        </w:drawing>
      </w:r>
    </w:p>
    <w:p w14:paraId="34D1DC50" w14:textId="6056D370" w:rsidR="00585F86" w:rsidRPr="00787DB6" w:rsidRDefault="00C93818" w:rsidP="00C93818">
      <w:pPr>
        <w:spacing w:after="0"/>
        <w:rPr>
          <w:rFonts w:ascii="Arial" w:hAnsi="Arial" w:cs="Arial"/>
          <w:i/>
          <w:iCs/>
          <w:sz w:val="16"/>
          <w:szCs w:val="16"/>
        </w:rPr>
      </w:pPr>
      <w:r>
        <w:rPr>
          <w:rFonts w:ascii="Arial" w:hAnsi="Arial" w:cs="Arial"/>
          <w:i/>
          <w:iCs/>
          <w:sz w:val="16"/>
          <w:szCs w:val="16"/>
        </w:rPr>
        <w:t>Lindauer Hafeneinfahrt mit Neue</w:t>
      </w:r>
      <w:r w:rsidR="00916DF7">
        <w:rPr>
          <w:rFonts w:ascii="Arial" w:hAnsi="Arial" w:cs="Arial"/>
          <w:i/>
          <w:iCs/>
          <w:sz w:val="16"/>
          <w:szCs w:val="16"/>
        </w:rPr>
        <w:t>m</w:t>
      </w:r>
      <w:r>
        <w:rPr>
          <w:rFonts w:ascii="Arial" w:hAnsi="Arial" w:cs="Arial"/>
          <w:i/>
          <w:iCs/>
          <w:sz w:val="16"/>
          <w:szCs w:val="16"/>
        </w:rPr>
        <w:t xml:space="preserve"> Leuchtturm und</w:t>
      </w:r>
      <w:r>
        <w:rPr>
          <w:rFonts w:ascii="Arial" w:hAnsi="Arial" w:cs="Arial"/>
          <w:i/>
          <w:iCs/>
          <w:sz w:val="16"/>
          <w:szCs w:val="16"/>
        </w:rPr>
        <w:tab/>
      </w:r>
      <w:r>
        <w:rPr>
          <w:rFonts w:ascii="Arial" w:hAnsi="Arial" w:cs="Arial"/>
          <w:i/>
          <w:iCs/>
          <w:sz w:val="16"/>
          <w:szCs w:val="16"/>
        </w:rPr>
        <w:tab/>
      </w:r>
      <w:r w:rsidR="00585F86" w:rsidRPr="00787DB6">
        <w:rPr>
          <w:rFonts w:ascii="Arial" w:hAnsi="Arial" w:cs="Arial"/>
          <w:i/>
          <w:iCs/>
          <w:sz w:val="16"/>
          <w:szCs w:val="16"/>
        </w:rPr>
        <w:t xml:space="preserve">Die Leuchtturmwärterin und Leuchtturmwärter von Lindau </w:t>
      </w:r>
      <w:r>
        <w:rPr>
          <w:rFonts w:ascii="Arial" w:hAnsi="Arial" w:cs="Arial"/>
          <w:i/>
          <w:iCs/>
          <w:sz w:val="16"/>
          <w:szCs w:val="16"/>
        </w:rPr>
        <w:t>Bayerischem</w:t>
      </w:r>
      <w:r>
        <w:rPr>
          <w:rFonts w:ascii="Arial" w:hAnsi="Arial" w:cs="Arial"/>
          <w:i/>
          <w:iCs/>
          <w:sz w:val="16"/>
          <w:szCs w:val="16"/>
        </w:rPr>
        <w:t xml:space="preserve"> Löwen</w:t>
      </w:r>
      <w:r>
        <w:rPr>
          <w:rFonts w:ascii="Arial" w:hAnsi="Arial" w:cs="Arial"/>
          <w:i/>
          <w:iCs/>
          <w:sz w:val="16"/>
          <w:szCs w:val="16"/>
        </w:rPr>
        <w:tab/>
      </w:r>
      <w:r>
        <w:rPr>
          <w:rFonts w:ascii="Arial" w:hAnsi="Arial" w:cs="Arial"/>
          <w:i/>
          <w:iCs/>
          <w:sz w:val="16"/>
          <w:szCs w:val="16"/>
        </w:rPr>
        <w:tab/>
      </w:r>
      <w:r>
        <w:rPr>
          <w:rFonts w:ascii="Arial" w:hAnsi="Arial" w:cs="Arial"/>
          <w:i/>
          <w:iCs/>
          <w:sz w:val="16"/>
          <w:szCs w:val="16"/>
        </w:rPr>
        <w:tab/>
      </w:r>
      <w:r>
        <w:rPr>
          <w:rFonts w:ascii="Arial" w:hAnsi="Arial" w:cs="Arial"/>
          <w:i/>
          <w:iCs/>
          <w:sz w:val="16"/>
          <w:szCs w:val="16"/>
        </w:rPr>
        <w:tab/>
      </w:r>
      <w:r>
        <w:rPr>
          <w:rFonts w:ascii="Arial" w:hAnsi="Arial" w:cs="Arial"/>
          <w:i/>
          <w:iCs/>
          <w:sz w:val="16"/>
          <w:szCs w:val="16"/>
        </w:rPr>
        <w:tab/>
      </w:r>
      <w:r w:rsidR="00585F86" w:rsidRPr="00787DB6">
        <w:rPr>
          <w:rFonts w:ascii="Arial" w:hAnsi="Arial" w:cs="Arial"/>
          <w:i/>
          <w:iCs/>
          <w:sz w:val="16"/>
          <w:szCs w:val="16"/>
        </w:rPr>
        <w:t>Tourismus zusammen mit Katja Evers (</w:t>
      </w:r>
      <w:proofErr w:type="spellStart"/>
      <w:r w:rsidR="00585F86" w:rsidRPr="00787DB6">
        <w:rPr>
          <w:rFonts w:ascii="Arial" w:hAnsi="Arial" w:cs="Arial"/>
          <w:i/>
          <w:iCs/>
          <w:sz w:val="16"/>
          <w:szCs w:val="16"/>
        </w:rPr>
        <w:t>TeamleitungTourist</w:t>
      </w:r>
      <w:proofErr w:type="spellEnd"/>
      <w:r>
        <w:rPr>
          <w:rFonts w:ascii="Arial" w:hAnsi="Arial" w:cs="Arial"/>
          <w:i/>
          <w:iCs/>
          <w:sz w:val="16"/>
          <w:szCs w:val="16"/>
        </w:rPr>
        <w:t>-</w:t>
      </w:r>
      <w:r>
        <w:rPr>
          <w:rFonts w:ascii="Arial" w:hAnsi="Arial" w:cs="Arial"/>
          <w:i/>
          <w:iCs/>
          <w:sz w:val="16"/>
          <w:szCs w:val="16"/>
        </w:rPr>
        <w:br/>
      </w:r>
      <w:r w:rsidRPr="00787DB6">
        <w:rPr>
          <w:rFonts w:ascii="Arial" w:hAnsi="Arial" w:cs="Arial"/>
          <w:bCs/>
          <w:i/>
          <w:iCs/>
          <w:sz w:val="16"/>
          <w:szCs w:val="16"/>
        </w:rPr>
        <w:t xml:space="preserve">© </w:t>
      </w:r>
      <w:r w:rsidRPr="00C93818">
        <w:rPr>
          <w:rFonts w:ascii="Arial" w:hAnsi="Arial" w:cs="Arial"/>
          <w:bCs/>
          <w:i/>
          <w:iCs/>
          <w:sz w:val="16"/>
          <w:szCs w:val="16"/>
        </w:rPr>
        <w:t>www.bayern.by - Gert Krautbauer</w:t>
      </w:r>
      <w:r>
        <w:rPr>
          <w:rFonts w:ascii="Arial" w:hAnsi="Arial" w:cs="Arial"/>
          <w:bCs/>
          <w:i/>
          <w:iCs/>
          <w:sz w:val="16"/>
          <w:szCs w:val="16"/>
        </w:rPr>
        <w:tab/>
      </w:r>
      <w:r>
        <w:rPr>
          <w:rFonts w:ascii="Arial" w:hAnsi="Arial" w:cs="Arial"/>
          <w:i/>
          <w:iCs/>
          <w:sz w:val="16"/>
          <w:szCs w:val="16"/>
        </w:rPr>
        <w:tab/>
      </w:r>
      <w:r>
        <w:rPr>
          <w:rFonts w:ascii="Arial" w:hAnsi="Arial" w:cs="Arial"/>
          <w:i/>
          <w:iCs/>
          <w:sz w:val="16"/>
          <w:szCs w:val="16"/>
        </w:rPr>
        <w:tab/>
      </w:r>
      <w:r>
        <w:rPr>
          <w:rFonts w:ascii="Arial" w:hAnsi="Arial" w:cs="Arial"/>
          <w:i/>
          <w:iCs/>
          <w:sz w:val="16"/>
          <w:szCs w:val="16"/>
        </w:rPr>
        <w:tab/>
      </w:r>
      <w:r w:rsidR="00585F86" w:rsidRPr="00787DB6">
        <w:rPr>
          <w:rFonts w:ascii="Arial" w:hAnsi="Arial" w:cs="Arial"/>
          <w:i/>
          <w:iCs/>
          <w:sz w:val="16"/>
          <w:szCs w:val="16"/>
        </w:rPr>
        <w:t>Information, 3. von rechts)</w:t>
      </w:r>
      <w:r w:rsidR="00585F86" w:rsidRPr="00787DB6">
        <w:rPr>
          <w:rFonts w:ascii="Arial" w:hAnsi="Arial" w:cs="Arial"/>
          <w:i/>
          <w:iCs/>
          <w:sz w:val="16"/>
          <w:szCs w:val="16"/>
        </w:rPr>
        <w:br/>
      </w:r>
      <w:r>
        <w:rPr>
          <w:rFonts w:ascii="Arial" w:hAnsi="Arial" w:cs="Arial"/>
          <w:bCs/>
          <w:i/>
          <w:iCs/>
          <w:sz w:val="16"/>
          <w:szCs w:val="16"/>
        </w:rPr>
        <w:tab/>
      </w:r>
      <w:r>
        <w:rPr>
          <w:rFonts w:ascii="Arial" w:hAnsi="Arial" w:cs="Arial"/>
          <w:bCs/>
          <w:i/>
          <w:iCs/>
          <w:sz w:val="16"/>
          <w:szCs w:val="16"/>
        </w:rPr>
        <w:tab/>
      </w:r>
      <w:r>
        <w:rPr>
          <w:rFonts w:ascii="Arial" w:hAnsi="Arial" w:cs="Arial"/>
          <w:bCs/>
          <w:i/>
          <w:iCs/>
          <w:sz w:val="16"/>
          <w:szCs w:val="16"/>
        </w:rPr>
        <w:tab/>
      </w:r>
      <w:r>
        <w:rPr>
          <w:rFonts w:ascii="Arial" w:hAnsi="Arial" w:cs="Arial"/>
          <w:bCs/>
          <w:i/>
          <w:iCs/>
          <w:sz w:val="16"/>
          <w:szCs w:val="16"/>
        </w:rPr>
        <w:tab/>
      </w:r>
      <w:r>
        <w:rPr>
          <w:rFonts w:ascii="Arial" w:hAnsi="Arial" w:cs="Arial"/>
          <w:bCs/>
          <w:i/>
          <w:iCs/>
          <w:sz w:val="16"/>
          <w:szCs w:val="16"/>
        </w:rPr>
        <w:tab/>
      </w:r>
      <w:r>
        <w:rPr>
          <w:rFonts w:ascii="Arial" w:hAnsi="Arial" w:cs="Arial"/>
          <w:bCs/>
          <w:i/>
          <w:iCs/>
          <w:sz w:val="16"/>
          <w:szCs w:val="16"/>
        </w:rPr>
        <w:tab/>
      </w:r>
      <w:r>
        <w:rPr>
          <w:rFonts w:ascii="Arial" w:hAnsi="Arial" w:cs="Arial"/>
          <w:bCs/>
          <w:i/>
          <w:iCs/>
          <w:sz w:val="16"/>
          <w:szCs w:val="16"/>
        </w:rPr>
        <w:tab/>
      </w:r>
      <w:r w:rsidR="00585F86" w:rsidRPr="00787DB6">
        <w:rPr>
          <w:rFonts w:ascii="Arial" w:hAnsi="Arial" w:cs="Arial"/>
          <w:bCs/>
          <w:i/>
          <w:iCs/>
          <w:sz w:val="16"/>
          <w:szCs w:val="16"/>
        </w:rPr>
        <w:t>© Lindau Tourismus | Foto: Stefan Rütten</w:t>
      </w:r>
    </w:p>
    <w:p w14:paraId="2EAC6F48" w14:textId="77777777" w:rsidR="00585F86" w:rsidRDefault="00585F86" w:rsidP="00B52C70">
      <w:pPr>
        <w:spacing w:after="0"/>
        <w:rPr>
          <w:rFonts w:ascii="Arial" w:hAnsi="Arial" w:cs="Arial"/>
          <w:sz w:val="18"/>
          <w:szCs w:val="18"/>
        </w:rPr>
      </w:pPr>
    </w:p>
    <w:p w14:paraId="0964CD84" w14:textId="77777777" w:rsidR="00033EAF" w:rsidRDefault="00033EAF" w:rsidP="00B52C70">
      <w:pPr>
        <w:spacing w:after="0"/>
        <w:rPr>
          <w:rFonts w:ascii="Arial" w:hAnsi="Arial" w:cs="Arial"/>
          <w:b/>
          <w:sz w:val="18"/>
          <w:szCs w:val="18"/>
        </w:rPr>
      </w:pPr>
    </w:p>
    <w:p w14:paraId="7FF48739" w14:textId="77777777" w:rsidR="00B103AB" w:rsidRDefault="00B103AB" w:rsidP="00B52C70">
      <w:pPr>
        <w:spacing w:after="0"/>
        <w:rPr>
          <w:rFonts w:ascii="Arial" w:hAnsi="Arial" w:cs="Arial"/>
          <w:b/>
          <w:sz w:val="18"/>
          <w:szCs w:val="18"/>
        </w:rPr>
      </w:pPr>
    </w:p>
    <w:p w14:paraId="5A5BF215" w14:textId="77777777" w:rsidR="00B103AB" w:rsidRDefault="00B103AB" w:rsidP="00B52C70">
      <w:pPr>
        <w:spacing w:after="0"/>
        <w:rPr>
          <w:rFonts w:ascii="Arial" w:hAnsi="Arial" w:cs="Arial"/>
          <w:b/>
          <w:sz w:val="18"/>
          <w:szCs w:val="18"/>
        </w:rPr>
      </w:pPr>
    </w:p>
    <w:p w14:paraId="1A29A626" w14:textId="77777777" w:rsidR="00C93818" w:rsidRDefault="00C93818" w:rsidP="00B52C70">
      <w:pPr>
        <w:spacing w:after="0"/>
        <w:rPr>
          <w:rFonts w:ascii="Arial" w:hAnsi="Arial" w:cs="Arial"/>
          <w:b/>
          <w:sz w:val="18"/>
          <w:szCs w:val="18"/>
        </w:rPr>
      </w:pPr>
    </w:p>
    <w:p w14:paraId="50647E8F" w14:textId="77777777" w:rsidR="00C93818" w:rsidRDefault="00C93818" w:rsidP="00B52C70">
      <w:pPr>
        <w:spacing w:after="0"/>
        <w:rPr>
          <w:rFonts w:ascii="Arial" w:hAnsi="Arial" w:cs="Arial"/>
          <w:b/>
          <w:sz w:val="18"/>
          <w:szCs w:val="18"/>
        </w:rPr>
      </w:pPr>
    </w:p>
    <w:p w14:paraId="47C659D8" w14:textId="62F489EB" w:rsidR="00E252F1" w:rsidRPr="00926F3E" w:rsidRDefault="00E252F1" w:rsidP="00B52C70">
      <w:pPr>
        <w:spacing w:after="0"/>
        <w:rPr>
          <w:rFonts w:ascii="Arial" w:hAnsi="Arial" w:cs="Arial"/>
          <w:b/>
          <w:sz w:val="18"/>
          <w:szCs w:val="18"/>
        </w:rPr>
      </w:pPr>
      <w:r w:rsidRPr="00926F3E">
        <w:rPr>
          <w:rFonts w:ascii="Arial" w:hAnsi="Arial" w:cs="Arial"/>
          <w:b/>
          <w:sz w:val="18"/>
          <w:szCs w:val="18"/>
        </w:rPr>
        <w:lastRenderedPageBreak/>
        <w:t>Pressekontakt</w:t>
      </w:r>
    </w:p>
    <w:p w14:paraId="6038D909" w14:textId="4EB3B577" w:rsidR="00E252F1" w:rsidRPr="00926F3E" w:rsidRDefault="00E252F1" w:rsidP="00B52C70">
      <w:pPr>
        <w:spacing w:after="0"/>
        <w:rPr>
          <w:rFonts w:ascii="Arial" w:hAnsi="Arial" w:cs="Arial"/>
          <w:sz w:val="18"/>
          <w:szCs w:val="18"/>
        </w:rPr>
      </w:pPr>
      <w:r w:rsidRPr="00926F3E">
        <w:rPr>
          <w:rFonts w:ascii="Arial" w:hAnsi="Arial" w:cs="Arial"/>
          <w:sz w:val="18"/>
          <w:szCs w:val="18"/>
        </w:rPr>
        <w:t>Lindau Tourismus und Kongress GmbH</w:t>
      </w:r>
      <w:r w:rsidRPr="00926F3E">
        <w:rPr>
          <w:rFonts w:ascii="Arial" w:hAnsi="Arial" w:cs="Arial"/>
          <w:sz w:val="18"/>
          <w:szCs w:val="18"/>
        </w:rPr>
        <w:tab/>
      </w:r>
    </w:p>
    <w:p w14:paraId="784980BD" w14:textId="77777777" w:rsidR="00E252F1" w:rsidRPr="00926F3E" w:rsidRDefault="00E252F1" w:rsidP="00B52C70">
      <w:pPr>
        <w:spacing w:after="0"/>
        <w:rPr>
          <w:rFonts w:ascii="Arial" w:hAnsi="Arial" w:cs="Arial"/>
          <w:sz w:val="18"/>
          <w:szCs w:val="18"/>
        </w:rPr>
      </w:pPr>
      <w:proofErr w:type="spellStart"/>
      <w:r>
        <w:rPr>
          <w:rFonts w:ascii="Arial" w:hAnsi="Arial" w:cs="Arial"/>
          <w:sz w:val="18"/>
          <w:szCs w:val="18"/>
        </w:rPr>
        <w:t>Linggstraße</w:t>
      </w:r>
      <w:proofErr w:type="spellEnd"/>
      <w:r>
        <w:rPr>
          <w:rFonts w:ascii="Arial" w:hAnsi="Arial" w:cs="Arial"/>
          <w:sz w:val="18"/>
          <w:szCs w:val="18"/>
        </w:rPr>
        <w:t xml:space="preserve"> 3</w:t>
      </w:r>
      <w:r w:rsidRPr="00926F3E">
        <w:rPr>
          <w:rFonts w:ascii="Arial" w:hAnsi="Arial" w:cs="Arial"/>
          <w:sz w:val="18"/>
          <w:szCs w:val="18"/>
        </w:rPr>
        <w:tab/>
      </w:r>
      <w:r w:rsidRPr="00926F3E">
        <w:rPr>
          <w:rFonts w:ascii="Arial" w:hAnsi="Arial" w:cs="Arial"/>
          <w:sz w:val="18"/>
          <w:szCs w:val="18"/>
        </w:rPr>
        <w:tab/>
      </w:r>
      <w:r w:rsidRPr="00926F3E">
        <w:rPr>
          <w:rFonts w:ascii="Arial" w:hAnsi="Arial" w:cs="Arial"/>
          <w:sz w:val="18"/>
          <w:szCs w:val="18"/>
        </w:rPr>
        <w:tab/>
      </w:r>
      <w:r w:rsidRPr="00926F3E">
        <w:rPr>
          <w:rFonts w:ascii="Arial" w:hAnsi="Arial" w:cs="Arial"/>
          <w:sz w:val="18"/>
          <w:szCs w:val="18"/>
        </w:rPr>
        <w:tab/>
      </w:r>
      <w:r w:rsidRPr="00926F3E">
        <w:rPr>
          <w:rFonts w:ascii="Arial" w:hAnsi="Arial" w:cs="Arial"/>
          <w:sz w:val="18"/>
          <w:szCs w:val="18"/>
        </w:rPr>
        <w:tab/>
      </w:r>
    </w:p>
    <w:p w14:paraId="36DCD736" w14:textId="7D612529" w:rsidR="00D34039" w:rsidRDefault="00E252F1" w:rsidP="00B52C70">
      <w:pPr>
        <w:spacing w:after="0"/>
        <w:rPr>
          <w:rFonts w:ascii="Arial" w:hAnsi="Arial" w:cs="Arial"/>
          <w:sz w:val="18"/>
          <w:szCs w:val="18"/>
        </w:rPr>
      </w:pPr>
      <w:r w:rsidRPr="00926F3E">
        <w:rPr>
          <w:rFonts w:ascii="Arial" w:hAnsi="Arial" w:cs="Arial"/>
          <w:sz w:val="18"/>
          <w:szCs w:val="18"/>
        </w:rPr>
        <w:t>D-88131 Lindau im Bodensee</w:t>
      </w:r>
      <w:r w:rsidR="005C6B05" w:rsidRPr="00F2227D">
        <w:rPr>
          <w:rFonts w:ascii="Arial" w:hAnsi="Arial" w:cs="Arial"/>
          <w:sz w:val="18"/>
          <w:szCs w:val="18"/>
        </w:rPr>
        <w:tab/>
      </w:r>
    </w:p>
    <w:p w14:paraId="0BDDDD0F" w14:textId="01746A8E" w:rsidR="00FF56D2" w:rsidRDefault="00FF56D2" w:rsidP="00B52C70">
      <w:pPr>
        <w:spacing w:after="0"/>
        <w:rPr>
          <w:rFonts w:ascii="Arial" w:hAnsi="Arial" w:cs="Arial"/>
          <w:sz w:val="18"/>
          <w:szCs w:val="18"/>
        </w:rPr>
      </w:pPr>
      <w:r w:rsidRPr="00926F3E">
        <w:rPr>
          <w:rFonts w:ascii="Arial" w:hAnsi="Arial" w:cs="Arial"/>
          <w:sz w:val="18"/>
          <w:szCs w:val="18"/>
        </w:rPr>
        <w:t>Tel.:</w:t>
      </w:r>
      <w:r>
        <w:rPr>
          <w:rFonts w:ascii="Arial" w:hAnsi="Arial" w:cs="Arial"/>
          <w:sz w:val="18"/>
          <w:szCs w:val="18"/>
        </w:rPr>
        <w:t xml:space="preserve"> +49 8382 88997</w:t>
      </w:r>
      <w:r w:rsidR="002D4521">
        <w:rPr>
          <w:rFonts w:ascii="Arial" w:hAnsi="Arial" w:cs="Arial"/>
          <w:sz w:val="18"/>
          <w:szCs w:val="18"/>
        </w:rPr>
        <w:t>22</w:t>
      </w:r>
    </w:p>
    <w:p w14:paraId="061FF7D8" w14:textId="301B6859" w:rsidR="00033EAF" w:rsidRDefault="00FF56D2" w:rsidP="00B52C70">
      <w:pPr>
        <w:spacing w:after="0"/>
        <w:rPr>
          <w:rFonts w:ascii="Arial" w:hAnsi="Arial" w:cs="Arial"/>
          <w:sz w:val="18"/>
          <w:szCs w:val="18"/>
        </w:rPr>
      </w:pPr>
      <w:r>
        <w:rPr>
          <w:rFonts w:ascii="Arial" w:hAnsi="Arial" w:cs="Arial"/>
          <w:sz w:val="18"/>
          <w:szCs w:val="18"/>
        </w:rPr>
        <w:t xml:space="preserve">E-Mail: </w:t>
      </w:r>
      <w:hyperlink r:id="rId11" w:history="1">
        <w:r w:rsidR="006E5A88" w:rsidRPr="00DF53B3">
          <w:rPr>
            <w:rStyle w:val="Hyperlink"/>
            <w:rFonts w:ascii="Arial" w:hAnsi="Arial" w:cs="Arial"/>
            <w:sz w:val="18"/>
            <w:szCs w:val="18"/>
          </w:rPr>
          <w:t>presse@lindau-tourismus.de</w:t>
        </w:r>
      </w:hyperlink>
    </w:p>
    <w:p w14:paraId="4B470BE4" w14:textId="1331CA70" w:rsidR="006E5A88" w:rsidRDefault="006E5A88" w:rsidP="00B52C70">
      <w:pPr>
        <w:spacing w:after="0"/>
        <w:rPr>
          <w:rFonts w:ascii="Arial" w:hAnsi="Arial" w:cs="Arial"/>
          <w:sz w:val="18"/>
          <w:szCs w:val="18"/>
        </w:rPr>
      </w:pPr>
    </w:p>
    <w:p w14:paraId="782FD984" w14:textId="77777777" w:rsidR="006E5A88" w:rsidRDefault="006E5A88" w:rsidP="00B52C70">
      <w:pPr>
        <w:spacing w:after="0"/>
        <w:rPr>
          <w:rFonts w:ascii="Arial" w:hAnsi="Arial" w:cs="Arial"/>
          <w:sz w:val="18"/>
          <w:szCs w:val="18"/>
        </w:rPr>
      </w:pPr>
    </w:p>
    <w:p w14:paraId="716FC14C" w14:textId="77777777" w:rsidR="007E7EF5" w:rsidRPr="00E826D4" w:rsidRDefault="007E7EF5" w:rsidP="007E7EF5">
      <w:pPr>
        <w:spacing w:after="0"/>
        <w:rPr>
          <w:rFonts w:ascii="Arial" w:hAnsi="Arial" w:cs="Arial"/>
          <w:b/>
          <w:sz w:val="18"/>
          <w:szCs w:val="18"/>
        </w:rPr>
      </w:pPr>
      <w:r w:rsidRPr="00E826D4">
        <w:rPr>
          <w:rFonts w:ascii="Arial" w:hAnsi="Arial" w:cs="Arial"/>
          <w:b/>
          <w:sz w:val="18"/>
          <w:szCs w:val="18"/>
        </w:rPr>
        <w:t>Lindau in den sozialen Medien</w:t>
      </w:r>
      <w:r>
        <w:rPr>
          <w:rFonts w:ascii="Arial" w:hAnsi="Arial" w:cs="Arial"/>
          <w:b/>
          <w:sz w:val="18"/>
          <w:szCs w:val="18"/>
        </w:rPr>
        <w:t xml:space="preserve"> </w:t>
      </w:r>
    </w:p>
    <w:p w14:paraId="67578575" w14:textId="77777777" w:rsidR="007E7EF5" w:rsidRPr="00FF56D2" w:rsidRDefault="007E7EF5" w:rsidP="007E7EF5">
      <w:pPr>
        <w:spacing w:after="0"/>
        <w:rPr>
          <w:rFonts w:ascii="Arial" w:hAnsi="Arial" w:cs="Arial"/>
          <w:sz w:val="18"/>
          <w:szCs w:val="18"/>
        </w:rPr>
      </w:pPr>
      <w:r w:rsidRPr="00FF56D2">
        <w:rPr>
          <w:rFonts w:ascii="Arial" w:hAnsi="Arial" w:cs="Arial"/>
          <w:sz w:val="18"/>
          <w:szCs w:val="18"/>
        </w:rPr>
        <w:t>Instagram: @lindau_bodensee</w:t>
      </w:r>
    </w:p>
    <w:p w14:paraId="23A7B54B" w14:textId="77777777" w:rsidR="007E7EF5" w:rsidRPr="00FF56D2" w:rsidRDefault="007E7EF5" w:rsidP="007E7EF5">
      <w:pPr>
        <w:spacing w:after="0"/>
        <w:rPr>
          <w:rFonts w:ascii="Arial" w:hAnsi="Arial" w:cs="Arial"/>
          <w:sz w:val="18"/>
          <w:szCs w:val="18"/>
          <w:lang w:val="en-GB"/>
        </w:rPr>
      </w:pPr>
      <w:r w:rsidRPr="00FF56D2">
        <w:rPr>
          <w:rFonts w:ascii="Arial" w:hAnsi="Arial" w:cs="Arial"/>
          <w:sz w:val="18"/>
          <w:szCs w:val="18"/>
          <w:lang w:val="en-GB"/>
        </w:rPr>
        <w:t>Facebook: www.facebook.com/LindauTourismus</w:t>
      </w:r>
    </w:p>
    <w:p w14:paraId="73E2C546" w14:textId="7F02329B" w:rsidR="007E7EF5" w:rsidRPr="00B962C7" w:rsidRDefault="007E7EF5" w:rsidP="007E7EF5">
      <w:pPr>
        <w:spacing w:after="0"/>
        <w:rPr>
          <w:rFonts w:ascii="Arial" w:hAnsi="Arial" w:cs="Arial"/>
          <w:sz w:val="18"/>
          <w:szCs w:val="18"/>
          <w:lang w:val="en-GB"/>
        </w:rPr>
      </w:pPr>
      <w:r w:rsidRPr="00FF56D2">
        <w:rPr>
          <w:rFonts w:ascii="Arial" w:hAnsi="Arial" w:cs="Arial"/>
          <w:sz w:val="18"/>
          <w:szCs w:val="18"/>
          <w:lang w:val="en-GB"/>
        </w:rPr>
        <w:t xml:space="preserve">Hashtags: </w:t>
      </w:r>
      <w:r w:rsidR="002D4521" w:rsidRPr="002D4521">
        <w:rPr>
          <w:rFonts w:ascii="Arial" w:hAnsi="Arial" w:cs="Arial"/>
          <w:sz w:val="18"/>
          <w:szCs w:val="18"/>
          <w:lang w:val="en-GB"/>
        </w:rPr>
        <w:t>#lindau #lindauliebe #lindaubodensee</w:t>
      </w:r>
    </w:p>
    <w:p w14:paraId="7380692D" w14:textId="3C32518F" w:rsidR="00E826D4" w:rsidRPr="007E7EF5" w:rsidRDefault="00E826D4" w:rsidP="007E7EF5">
      <w:pPr>
        <w:spacing w:after="0"/>
        <w:rPr>
          <w:rFonts w:ascii="Arial" w:hAnsi="Arial" w:cs="Arial"/>
          <w:sz w:val="18"/>
          <w:szCs w:val="18"/>
          <w:lang w:val="en-GB"/>
        </w:rPr>
      </w:pPr>
    </w:p>
    <w:sectPr w:rsidR="00E826D4" w:rsidRPr="007E7EF5" w:rsidSect="00FD0756">
      <w:headerReference w:type="default" r:id="rId12"/>
      <w:footerReference w:type="default" r:id="rId13"/>
      <w:headerReference w:type="first" r:id="rId14"/>
      <w:footerReference w:type="first" r:id="rId15"/>
      <w:pgSz w:w="11906" w:h="16838"/>
      <w:pgMar w:top="1985" w:right="1276" w:bottom="1701" w:left="1276" w:header="362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77A33" w14:textId="77777777" w:rsidR="00FD0756" w:rsidRDefault="00FD0756" w:rsidP="00106682">
      <w:pPr>
        <w:spacing w:after="0" w:line="240" w:lineRule="auto"/>
      </w:pPr>
      <w:r>
        <w:separator/>
      </w:r>
    </w:p>
  </w:endnote>
  <w:endnote w:type="continuationSeparator" w:id="0">
    <w:p w14:paraId="7B97886D" w14:textId="77777777" w:rsidR="00FD0756" w:rsidRDefault="00FD0756" w:rsidP="00106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ifer Sans LT Pro Light">
    <w:altName w:val="Corbel"/>
    <w:panose1 w:val="020B0403030403020204"/>
    <w:charset w:val="00"/>
    <w:family w:val="swiss"/>
    <w:notTrueType/>
    <w:pitch w:val="variable"/>
    <w:sig w:usb0="A00000AF" w:usb1="5000607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6281"/>
      <w:docPartObj>
        <w:docPartGallery w:val="Page Numbers (Bottom of Page)"/>
        <w:docPartUnique/>
      </w:docPartObj>
    </w:sdtPr>
    <w:sdtEndPr>
      <w:rPr>
        <w:rFonts w:ascii="Arial" w:hAnsi="Arial" w:cs="Arial"/>
        <w:sz w:val="18"/>
        <w:szCs w:val="18"/>
      </w:rPr>
    </w:sdtEndPr>
    <w:sdtContent>
      <w:p w14:paraId="47C1F282" w14:textId="77777777" w:rsidR="00782BC0" w:rsidRPr="00F31E03" w:rsidRDefault="00A878FF">
        <w:pPr>
          <w:pStyle w:val="Fuzeile"/>
          <w:jc w:val="center"/>
          <w:rPr>
            <w:rFonts w:ascii="Arial" w:hAnsi="Arial" w:cs="Arial"/>
            <w:sz w:val="18"/>
            <w:szCs w:val="18"/>
          </w:rPr>
        </w:pPr>
        <w:r w:rsidRPr="00F31E03">
          <w:rPr>
            <w:rFonts w:ascii="Arial" w:hAnsi="Arial" w:cs="Arial"/>
            <w:sz w:val="18"/>
            <w:szCs w:val="18"/>
          </w:rPr>
          <w:fldChar w:fldCharType="begin"/>
        </w:r>
        <w:r w:rsidR="00782BC0" w:rsidRPr="00F31E03">
          <w:rPr>
            <w:rFonts w:ascii="Arial" w:hAnsi="Arial" w:cs="Arial"/>
            <w:sz w:val="18"/>
            <w:szCs w:val="18"/>
          </w:rPr>
          <w:instrText xml:space="preserve"> PAGE   \* MERGEFORMAT </w:instrText>
        </w:r>
        <w:r w:rsidRPr="00F31E03">
          <w:rPr>
            <w:rFonts w:ascii="Arial" w:hAnsi="Arial" w:cs="Arial"/>
            <w:sz w:val="18"/>
            <w:szCs w:val="18"/>
          </w:rPr>
          <w:fldChar w:fldCharType="separate"/>
        </w:r>
        <w:r w:rsidR="008C0D63">
          <w:rPr>
            <w:rFonts w:ascii="Arial" w:hAnsi="Arial" w:cs="Arial"/>
            <w:noProof/>
            <w:sz w:val="18"/>
            <w:szCs w:val="18"/>
          </w:rPr>
          <w:t>4</w:t>
        </w:r>
        <w:r w:rsidRPr="00F31E03">
          <w:rPr>
            <w:rFonts w:ascii="Arial" w:hAnsi="Arial" w:cs="Arial"/>
            <w:sz w:val="18"/>
            <w:szCs w:val="18"/>
          </w:rPr>
          <w:fldChar w:fldCharType="end"/>
        </w:r>
      </w:p>
    </w:sdtContent>
  </w:sdt>
  <w:p w14:paraId="76814FD9" w14:textId="77777777" w:rsidR="00782BC0" w:rsidRPr="00856AB0" w:rsidRDefault="00782BC0" w:rsidP="00856AB0">
    <w:pPr>
      <w:pStyle w:val="Fuzeile"/>
      <w:ind w:left="-142" w:right="-851"/>
      <w:jc w:val="right"/>
      <w:rPr>
        <w:rFonts w:ascii="Aptifer Sans LT Pro Light" w:hAnsi="Aptifer Sans LT Pro Light"/>
        <w:color w:val="808080" w:themeColor="background1" w:themeShade="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6283"/>
      <w:docPartObj>
        <w:docPartGallery w:val="Page Numbers (Bottom of Page)"/>
        <w:docPartUnique/>
      </w:docPartObj>
    </w:sdtPr>
    <w:sdtEndPr>
      <w:rPr>
        <w:rFonts w:ascii="Arial" w:hAnsi="Arial" w:cs="Arial"/>
        <w:sz w:val="18"/>
        <w:szCs w:val="18"/>
      </w:rPr>
    </w:sdtEndPr>
    <w:sdtContent>
      <w:p w14:paraId="50EED23E" w14:textId="77777777" w:rsidR="00782BC0" w:rsidRPr="00F31E03" w:rsidRDefault="00A878FF">
        <w:pPr>
          <w:pStyle w:val="Fuzeile"/>
          <w:jc w:val="center"/>
          <w:rPr>
            <w:rFonts w:ascii="Arial" w:hAnsi="Arial" w:cs="Arial"/>
            <w:sz w:val="18"/>
            <w:szCs w:val="18"/>
          </w:rPr>
        </w:pPr>
        <w:r w:rsidRPr="00F31E03">
          <w:rPr>
            <w:rFonts w:ascii="Arial" w:hAnsi="Arial" w:cs="Arial"/>
            <w:sz w:val="18"/>
            <w:szCs w:val="18"/>
          </w:rPr>
          <w:fldChar w:fldCharType="begin"/>
        </w:r>
        <w:r w:rsidR="00782BC0" w:rsidRPr="00F31E03">
          <w:rPr>
            <w:rFonts w:ascii="Arial" w:hAnsi="Arial" w:cs="Arial"/>
            <w:sz w:val="18"/>
            <w:szCs w:val="18"/>
          </w:rPr>
          <w:instrText xml:space="preserve"> PAGE   \* MERGEFORMAT </w:instrText>
        </w:r>
        <w:r w:rsidRPr="00F31E03">
          <w:rPr>
            <w:rFonts w:ascii="Arial" w:hAnsi="Arial" w:cs="Arial"/>
            <w:sz w:val="18"/>
            <w:szCs w:val="18"/>
          </w:rPr>
          <w:fldChar w:fldCharType="separate"/>
        </w:r>
        <w:r w:rsidR="008C0D63">
          <w:rPr>
            <w:rFonts w:ascii="Arial" w:hAnsi="Arial" w:cs="Arial"/>
            <w:noProof/>
            <w:sz w:val="18"/>
            <w:szCs w:val="18"/>
          </w:rPr>
          <w:t>1</w:t>
        </w:r>
        <w:r w:rsidRPr="00F31E03">
          <w:rPr>
            <w:rFonts w:ascii="Arial" w:hAnsi="Arial" w:cs="Arial"/>
            <w:sz w:val="18"/>
            <w:szCs w:val="18"/>
          </w:rPr>
          <w:fldChar w:fldCharType="end"/>
        </w:r>
      </w:p>
    </w:sdtContent>
  </w:sdt>
  <w:p w14:paraId="75046D63" w14:textId="77777777" w:rsidR="00782BC0" w:rsidRDefault="00782B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8CBB6" w14:textId="77777777" w:rsidR="00FD0756" w:rsidRDefault="00FD0756" w:rsidP="00106682">
      <w:pPr>
        <w:spacing w:after="0" w:line="240" w:lineRule="auto"/>
      </w:pPr>
      <w:r>
        <w:separator/>
      </w:r>
    </w:p>
  </w:footnote>
  <w:footnote w:type="continuationSeparator" w:id="0">
    <w:p w14:paraId="0EE618C8" w14:textId="77777777" w:rsidR="00FD0756" w:rsidRDefault="00FD0756" w:rsidP="00106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0425" w14:textId="77777777" w:rsidR="00782BC0" w:rsidRDefault="00782BC0">
    <w:pPr>
      <w:pStyle w:val="Kopfzeile"/>
    </w:pPr>
    <w:r>
      <w:rPr>
        <w:noProof/>
      </w:rPr>
      <w:drawing>
        <wp:anchor distT="0" distB="0" distL="114300" distR="114300" simplePos="0" relativeHeight="251657216" behindDoc="1" locked="0" layoutInCell="1" allowOverlap="1" wp14:anchorId="3D45D8A7" wp14:editId="3F521AE8">
          <wp:simplePos x="0" y="0"/>
          <wp:positionH relativeFrom="column">
            <wp:posOffset>4790440</wp:posOffset>
          </wp:positionH>
          <wp:positionV relativeFrom="paragraph">
            <wp:posOffset>-1160780</wp:posOffset>
          </wp:positionV>
          <wp:extent cx="1962150" cy="1346200"/>
          <wp:effectExtent l="0" t="0" r="0" b="0"/>
          <wp:wrapNone/>
          <wp:docPr id="1" name="Bild 1" descr="C:\Users\fey\Desktop\Briefbogen_LTK_Seite 1_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y\Desktop\Briefbogen_LTK_Seite 1_neu.png"/>
                  <pic:cNvPicPr>
                    <a:picLocks noChangeAspect="1" noChangeArrowheads="1"/>
                  </pic:cNvPicPr>
                </pic:nvPicPr>
                <pic:blipFill rotWithShape="1">
                  <a:blip r:embed="rId1" cstate="print"/>
                  <a:srcRect l="74433" t="-750" b="85930"/>
                  <a:stretch/>
                </pic:blipFill>
                <pic:spPr bwMode="auto">
                  <a:xfrm>
                    <a:off x="0" y="0"/>
                    <a:ext cx="1962150" cy="1346200"/>
                  </a:xfrm>
                  <a:prstGeom prst="rect">
                    <a:avLst/>
                  </a:prstGeom>
                  <a:noFill/>
                  <a:ln>
                    <a:noFill/>
                  </a:ln>
                  <a:extLst>
                    <a:ext uri="{53640926-AAD7-44D8-BBD7-CCE9431645EC}">
                      <a14:shadowObscured xmlns:a14="http://schemas.microsoft.com/office/drawing/2010/main"/>
                    </a:ext>
                  </a:extLst>
                </pic:spPr>
              </pic:pic>
            </a:graphicData>
          </a:graphic>
        </wp:anchor>
      </w:drawing>
    </w:r>
  </w:p>
  <w:p w14:paraId="0EBCCF9E" w14:textId="77777777" w:rsidR="00782BC0" w:rsidRDefault="00782B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45E2" w14:textId="77777777" w:rsidR="00782BC0" w:rsidRDefault="00782BC0" w:rsidP="00117DBC">
    <w:pPr>
      <w:pStyle w:val="Kopfzeile"/>
      <w:spacing w:line="360" w:lineRule="auto"/>
      <w:rPr>
        <w:rFonts w:ascii="Arial" w:hAnsi="Arial" w:cs="Arial"/>
        <w:b/>
      </w:rPr>
    </w:pPr>
    <w:r w:rsidRPr="00117DBC">
      <w:rPr>
        <w:rFonts w:ascii="Arial" w:hAnsi="Arial" w:cs="Arial"/>
        <w:b/>
        <w:noProof/>
      </w:rPr>
      <w:drawing>
        <wp:anchor distT="0" distB="0" distL="114300" distR="114300" simplePos="0" relativeHeight="251664896" behindDoc="1" locked="0" layoutInCell="1" allowOverlap="1" wp14:anchorId="69D35785" wp14:editId="4BDF19DC">
          <wp:simplePos x="0" y="0"/>
          <wp:positionH relativeFrom="column">
            <wp:posOffset>4790440</wp:posOffset>
          </wp:positionH>
          <wp:positionV relativeFrom="paragraph">
            <wp:posOffset>-1141730</wp:posOffset>
          </wp:positionV>
          <wp:extent cx="1962150" cy="1346200"/>
          <wp:effectExtent l="0" t="0" r="0" b="0"/>
          <wp:wrapNone/>
          <wp:docPr id="5" name="Bild 1" descr="C:\Users\fey\Desktop\Briefbogen_LTK_Seite 1_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y\Desktop\Briefbogen_LTK_Seite 1_neu.png"/>
                  <pic:cNvPicPr>
                    <a:picLocks noChangeAspect="1" noChangeArrowheads="1"/>
                  </pic:cNvPicPr>
                </pic:nvPicPr>
                <pic:blipFill rotWithShape="1">
                  <a:blip r:embed="rId1" cstate="print"/>
                  <a:srcRect l="74433" t="-750" b="85930"/>
                  <a:stretch/>
                </pic:blipFill>
                <pic:spPr bwMode="auto">
                  <a:xfrm>
                    <a:off x="0" y="0"/>
                    <a:ext cx="1962150" cy="1346200"/>
                  </a:xfrm>
                  <a:prstGeom prst="rect">
                    <a:avLst/>
                  </a:prstGeom>
                  <a:noFill/>
                  <a:ln>
                    <a:noFill/>
                  </a:ln>
                  <a:extLst>
                    <a:ext uri="{53640926-AAD7-44D8-BBD7-CCE9431645EC}">
                      <a14:shadowObscured xmlns:a14="http://schemas.microsoft.com/office/drawing/2010/main"/>
                    </a:ext>
                  </a:extLst>
                </pic:spPr>
              </pic:pic>
            </a:graphicData>
          </a:graphic>
        </wp:anchor>
      </w:drawing>
    </w:r>
    <w:r w:rsidRPr="00117DBC">
      <w:rPr>
        <w:rFonts w:ascii="Arial" w:hAnsi="Arial" w:cs="Arial"/>
        <w:b/>
      </w:rPr>
      <w:t>Lindau Tourismus Presseinformation</w:t>
    </w:r>
  </w:p>
  <w:p w14:paraId="49C7AC18" w14:textId="27F3B63A" w:rsidR="00782BC0" w:rsidRPr="00283879" w:rsidRDefault="00283879" w:rsidP="00117DBC">
    <w:pPr>
      <w:pStyle w:val="Kopfzeile"/>
      <w:spacing w:line="360" w:lineRule="auto"/>
      <w:rPr>
        <w:rFonts w:ascii="Arial" w:hAnsi="Arial" w:cs="Arial"/>
      </w:rPr>
    </w:pPr>
    <w:r w:rsidRPr="00283879">
      <w:rPr>
        <w:rFonts w:ascii="Arial" w:hAnsi="Arial" w:cs="Arial"/>
      </w:rPr>
      <w:t>2</w:t>
    </w:r>
    <w:r w:rsidR="00A851A3">
      <w:rPr>
        <w:rFonts w:ascii="Arial" w:hAnsi="Arial" w:cs="Arial"/>
      </w:rPr>
      <w:t>5</w:t>
    </w:r>
    <w:r w:rsidR="006C5E65" w:rsidRPr="00283879">
      <w:rPr>
        <w:rFonts w:ascii="Arial" w:hAnsi="Arial" w:cs="Arial"/>
      </w:rPr>
      <w:t>.</w:t>
    </w:r>
    <w:r w:rsidR="002D4521" w:rsidRPr="00283879">
      <w:rPr>
        <w:rFonts w:ascii="Arial" w:hAnsi="Arial" w:cs="Arial"/>
      </w:rPr>
      <w:t>03</w:t>
    </w:r>
    <w:r w:rsidR="00683021" w:rsidRPr="00283879">
      <w:rPr>
        <w:rFonts w:ascii="Arial" w:hAnsi="Arial" w:cs="Arial"/>
      </w:rPr>
      <w:t>.</w:t>
    </w:r>
    <w:r w:rsidR="00782BC0" w:rsidRPr="00283879">
      <w:rPr>
        <w:rFonts w:ascii="Arial" w:hAnsi="Arial" w:cs="Arial"/>
      </w:rPr>
      <w:t>202</w:t>
    </w:r>
    <w:r w:rsidR="00634FD5">
      <w:rPr>
        <w:rFonts w:ascii="Arial" w:hAnsi="Arial" w:cs="Arial"/>
      </w:rPr>
      <w:t>4</w:t>
    </w:r>
  </w:p>
  <w:p w14:paraId="0C21E904" w14:textId="77777777" w:rsidR="00782BC0" w:rsidRPr="00117DBC" w:rsidRDefault="00782BC0" w:rsidP="00117DBC">
    <w:pPr>
      <w:pStyle w:val="Kopfzeile"/>
      <w:spacing w:line="360" w:lineRule="aut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37C82"/>
    <w:multiLevelType w:val="multilevel"/>
    <w:tmpl w:val="D946F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136F97"/>
    <w:multiLevelType w:val="multilevel"/>
    <w:tmpl w:val="62F0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4F10A7"/>
    <w:multiLevelType w:val="multilevel"/>
    <w:tmpl w:val="F5E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2636022">
    <w:abstractNumId w:val="2"/>
  </w:num>
  <w:num w:numId="2" w16cid:durableId="175704121">
    <w:abstractNumId w:val="1"/>
  </w:num>
  <w:num w:numId="3" w16cid:durableId="1580335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E9F"/>
    <w:rsid w:val="000023E4"/>
    <w:rsid w:val="00004EAC"/>
    <w:rsid w:val="00011813"/>
    <w:rsid w:val="00014E41"/>
    <w:rsid w:val="00016BB9"/>
    <w:rsid w:val="00017BA0"/>
    <w:rsid w:val="00022122"/>
    <w:rsid w:val="000265F3"/>
    <w:rsid w:val="00033EAF"/>
    <w:rsid w:val="00034344"/>
    <w:rsid w:val="00034EBD"/>
    <w:rsid w:val="00035728"/>
    <w:rsid w:val="000562E4"/>
    <w:rsid w:val="0006665B"/>
    <w:rsid w:val="0007487F"/>
    <w:rsid w:val="0008624A"/>
    <w:rsid w:val="00091503"/>
    <w:rsid w:val="000A422A"/>
    <w:rsid w:val="000A427A"/>
    <w:rsid w:val="000A4B00"/>
    <w:rsid w:val="000A6152"/>
    <w:rsid w:val="000A6367"/>
    <w:rsid w:val="000B3B6E"/>
    <w:rsid w:val="000C1E8F"/>
    <w:rsid w:val="000D6191"/>
    <w:rsid w:val="000E21CF"/>
    <w:rsid w:val="000F288F"/>
    <w:rsid w:val="000F7557"/>
    <w:rsid w:val="00100612"/>
    <w:rsid w:val="001033C7"/>
    <w:rsid w:val="0010641D"/>
    <w:rsid w:val="00106682"/>
    <w:rsid w:val="001105F4"/>
    <w:rsid w:val="00112D2D"/>
    <w:rsid w:val="001157FC"/>
    <w:rsid w:val="0011623C"/>
    <w:rsid w:val="00117DBC"/>
    <w:rsid w:val="00122A80"/>
    <w:rsid w:val="001308DA"/>
    <w:rsid w:val="0013197E"/>
    <w:rsid w:val="001379C3"/>
    <w:rsid w:val="00145FD7"/>
    <w:rsid w:val="0017365F"/>
    <w:rsid w:val="001905C3"/>
    <w:rsid w:val="001913A4"/>
    <w:rsid w:val="00193A01"/>
    <w:rsid w:val="00195185"/>
    <w:rsid w:val="00195CC9"/>
    <w:rsid w:val="001964C0"/>
    <w:rsid w:val="001A4BBE"/>
    <w:rsid w:val="001A69D6"/>
    <w:rsid w:val="001B3E94"/>
    <w:rsid w:val="001B6921"/>
    <w:rsid w:val="001C33F1"/>
    <w:rsid w:val="001C61EE"/>
    <w:rsid w:val="001D483A"/>
    <w:rsid w:val="001D502B"/>
    <w:rsid w:val="001D52CD"/>
    <w:rsid w:val="001E3F73"/>
    <w:rsid w:val="001E43B3"/>
    <w:rsid w:val="001E644D"/>
    <w:rsid w:val="001E67C2"/>
    <w:rsid w:val="001F7496"/>
    <w:rsid w:val="00200EEC"/>
    <w:rsid w:val="002235DB"/>
    <w:rsid w:val="00223781"/>
    <w:rsid w:val="00250161"/>
    <w:rsid w:val="0025494E"/>
    <w:rsid w:val="00255B72"/>
    <w:rsid w:val="002608BA"/>
    <w:rsid w:val="00264D35"/>
    <w:rsid w:val="002772C5"/>
    <w:rsid w:val="00283879"/>
    <w:rsid w:val="0029177E"/>
    <w:rsid w:val="00297786"/>
    <w:rsid w:val="002A2706"/>
    <w:rsid w:val="002A418C"/>
    <w:rsid w:val="002A5907"/>
    <w:rsid w:val="002B48A3"/>
    <w:rsid w:val="002C56BC"/>
    <w:rsid w:val="002D4521"/>
    <w:rsid w:val="002D4DE7"/>
    <w:rsid w:val="002E2E73"/>
    <w:rsid w:val="002E6C0E"/>
    <w:rsid w:val="002F7597"/>
    <w:rsid w:val="00300FDF"/>
    <w:rsid w:val="003021D0"/>
    <w:rsid w:val="00307E46"/>
    <w:rsid w:val="0031436D"/>
    <w:rsid w:val="00320F0C"/>
    <w:rsid w:val="0032132E"/>
    <w:rsid w:val="003267EE"/>
    <w:rsid w:val="00337265"/>
    <w:rsid w:val="003435D8"/>
    <w:rsid w:val="003444A1"/>
    <w:rsid w:val="003624E7"/>
    <w:rsid w:val="00362517"/>
    <w:rsid w:val="0036636F"/>
    <w:rsid w:val="00366571"/>
    <w:rsid w:val="003673C3"/>
    <w:rsid w:val="00367FF1"/>
    <w:rsid w:val="00396FCE"/>
    <w:rsid w:val="003A5773"/>
    <w:rsid w:val="003B405C"/>
    <w:rsid w:val="003B7016"/>
    <w:rsid w:val="003C1412"/>
    <w:rsid w:val="003C3117"/>
    <w:rsid w:val="003C32D2"/>
    <w:rsid w:val="003C6179"/>
    <w:rsid w:val="003D2C17"/>
    <w:rsid w:val="003E0B36"/>
    <w:rsid w:val="003E0EAD"/>
    <w:rsid w:val="003F05BC"/>
    <w:rsid w:val="00401E4A"/>
    <w:rsid w:val="00413055"/>
    <w:rsid w:val="00413D9C"/>
    <w:rsid w:val="004164BB"/>
    <w:rsid w:val="00431CD5"/>
    <w:rsid w:val="004335E6"/>
    <w:rsid w:val="004378D7"/>
    <w:rsid w:val="0044109C"/>
    <w:rsid w:val="0045109A"/>
    <w:rsid w:val="004548FE"/>
    <w:rsid w:val="00465F1A"/>
    <w:rsid w:val="0046620A"/>
    <w:rsid w:val="00471F26"/>
    <w:rsid w:val="00473DFF"/>
    <w:rsid w:val="00473F83"/>
    <w:rsid w:val="00474900"/>
    <w:rsid w:val="004843AA"/>
    <w:rsid w:val="00485A28"/>
    <w:rsid w:val="004978B0"/>
    <w:rsid w:val="00497E50"/>
    <w:rsid w:val="004A09A2"/>
    <w:rsid w:val="004A5661"/>
    <w:rsid w:val="004B5E23"/>
    <w:rsid w:val="004C4863"/>
    <w:rsid w:val="004C60D7"/>
    <w:rsid w:val="004D0151"/>
    <w:rsid w:val="004D1115"/>
    <w:rsid w:val="004D191A"/>
    <w:rsid w:val="004E0474"/>
    <w:rsid w:val="004E236B"/>
    <w:rsid w:val="004E2932"/>
    <w:rsid w:val="004E3A5E"/>
    <w:rsid w:val="004F50D9"/>
    <w:rsid w:val="00507A7F"/>
    <w:rsid w:val="00513AC9"/>
    <w:rsid w:val="0051483F"/>
    <w:rsid w:val="00515991"/>
    <w:rsid w:val="005205F8"/>
    <w:rsid w:val="005326C4"/>
    <w:rsid w:val="005326E9"/>
    <w:rsid w:val="0053541C"/>
    <w:rsid w:val="005361D2"/>
    <w:rsid w:val="005439A7"/>
    <w:rsid w:val="00550363"/>
    <w:rsid w:val="00562CBA"/>
    <w:rsid w:val="00567A80"/>
    <w:rsid w:val="0057161D"/>
    <w:rsid w:val="005723F2"/>
    <w:rsid w:val="00584607"/>
    <w:rsid w:val="005855F7"/>
    <w:rsid w:val="00585F86"/>
    <w:rsid w:val="0058768D"/>
    <w:rsid w:val="00593746"/>
    <w:rsid w:val="00594D0A"/>
    <w:rsid w:val="00595C52"/>
    <w:rsid w:val="005A1A33"/>
    <w:rsid w:val="005A5307"/>
    <w:rsid w:val="005C2C1F"/>
    <w:rsid w:val="005C6B05"/>
    <w:rsid w:val="005D5DF3"/>
    <w:rsid w:val="005E452A"/>
    <w:rsid w:val="005E46CF"/>
    <w:rsid w:val="005F05DC"/>
    <w:rsid w:val="005F4E7D"/>
    <w:rsid w:val="00602BEC"/>
    <w:rsid w:val="00605FB4"/>
    <w:rsid w:val="00614DC9"/>
    <w:rsid w:val="00615F30"/>
    <w:rsid w:val="00623E7D"/>
    <w:rsid w:val="00627E08"/>
    <w:rsid w:val="006342F5"/>
    <w:rsid w:val="00634FD5"/>
    <w:rsid w:val="00641F43"/>
    <w:rsid w:val="00651B78"/>
    <w:rsid w:val="0065251C"/>
    <w:rsid w:val="00661FB1"/>
    <w:rsid w:val="00662A14"/>
    <w:rsid w:val="00671484"/>
    <w:rsid w:val="0068226A"/>
    <w:rsid w:val="00683021"/>
    <w:rsid w:val="006857D3"/>
    <w:rsid w:val="00687D91"/>
    <w:rsid w:val="006902CD"/>
    <w:rsid w:val="006A4793"/>
    <w:rsid w:val="006A6EF5"/>
    <w:rsid w:val="006B7507"/>
    <w:rsid w:val="006C5E65"/>
    <w:rsid w:val="006C68BB"/>
    <w:rsid w:val="006D09A6"/>
    <w:rsid w:val="006D2D09"/>
    <w:rsid w:val="006E045C"/>
    <w:rsid w:val="006E0733"/>
    <w:rsid w:val="006E1EDA"/>
    <w:rsid w:val="006E5A88"/>
    <w:rsid w:val="006E68CD"/>
    <w:rsid w:val="006F1C81"/>
    <w:rsid w:val="006F204F"/>
    <w:rsid w:val="006F405F"/>
    <w:rsid w:val="006F7D8B"/>
    <w:rsid w:val="00700303"/>
    <w:rsid w:val="00705EDE"/>
    <w:rsid w:val="0070639D"/>
    <w:rsid w:val="007170A7"/>
    <w:rsid w:val="00722919"/>
    <w:rsid w:val="00726EBD"/>
    <w:rsid w:val="0073798C"/>
    <w:rsid w:val="00737FEE"/>
    <w:rsid w:val="007401BE"/>
    <w:rsid w:val="0074248D"/>
    <w:rsid w:val="00744473"/>
    <w:rsid w:val="00755626"/>
    <w:rsid w:val="00773BAB"/>
    <w:rsid w:val="00782BC0"/>
    <w:rsid w:val="0078397B"/>
    <w:rsid w:val="00783BBB"/>
    <w:rsid w:val="00787DA0"/>
    <w:rsid w:val="00787DB6"/>
    <w:rsid w:val="00797609"/>
    <w:rsid w:val="007A2588"/>
    <w:rsid w:val="007B3831"/>
    <w:rsid w:val="007B38EB"/>
    <w:rsid w:val="007C7A40"/>
    <w:rsid w:val="007D1443"/>
    <w:rsid w:val="007E5CD0"/>
    <w:rsid w:val="007E7EE3"/>
    <w:rsid w:val="007E7EF5"/>
    <w:rsid w:val="00802D16"/>
    <w:rsid w:val="00806E60"/>
    <w:rsid w:val="0081063D"/>
    <w:rsid w:val="00812CEB"/>
    <w:rsid w:val="00816E33"/>
    <w:rsid w:val="00822DB0"/>
    <w:rsid w:val="00826750"/>
    <w:rsid w:val="0082720B"/>
    <w:rsid w:val="00827601"/>
    <w:rsid w:val="0082796C"/>
    <w:rsid w:val="0083309D"/>
    <w:rsid w:val="00845A1B"/>
    <w:rsid w:val="008470EF"/>
    <w:rsid w:val="0084761A"/>
    <w:rsid w:val="00853367"/>
    <w:rsid w:val="00856AB0"/>
    <w:rsid w:val="00872192"/>
    <w:rsid w:val="00877023"/>
    <w:rsid w:val="00880725"/>
    <w:rsid w:val="00884346"/>
    <w:rsid w:val="00884B19"/>
    <w:rsid w:val="00895B3B"/>
    <w:rsid w:val="00897D37"/>
    <w:rsid w:val="008A0819"/>
    <w:rsid w:val="008A1298"/>
    <w:rsid w:val="008A3480"/>
    <w:rsid w:val="008A42E1"/>
    <w:rsid w:val="008B0DD0"/>
    <w:rsid w:val="008B11B5"/>
    <w:rsid w:val="008B2EF1"/>
    <w:rsid w:val="008B4DFB"/>
    <w:rsid w:val="008C0D63"/>
    <w:rsid w:val="008C1C27"/>
    <w:rsid w:val="008C2124"/>
    <w:rsid w:val="008C29B0"/>
    <w:rsid w:val="008D0EFC"/>
    <w:rsid w:val="008E2394"/>
    <w:rsid w:val="00914284"/>
    <w:rsid w:val="00916242"/>
    <w:rsid w:val="00916DF7"/>
    <w:rsid w:val="00926293"/>
    <w:rsid w:val="00927E30"/>
    <w:rsid w:val="009314FE"/>
    <w:rsid w:val="00935702"/>
    <w:rsid w:val="00944AC6"/>
    <w:rsid w:val="0094540B"/>
    <w:rsid w:val="00945B6F"/>
    <w:rsid w:val="0096420B"/>
    <w:rsid w:val="00966670"/>
    <w:rsid w:val="00970B0E"/>
    <w:rsid w:val="009743B4"/>
    <w:rsid w:val="0097577B"/>
    <w:rsid w:val="00981363"/>
    <w:rsid w:val="00991240"/>
    <w:rsid w:val="009A5294"/>
    <w:rsid w:val="009A533D"/>
    <w:rsid w:val="009C229C"/>
    <w:rsid w:val="009E0252"/>
    <w:rsid w:val="009E27E7"/>
    <w:rsid w:val="009E2E29"/>
    <w:rsid w:val="009F0651"/>
    <w:rsid w:val="00A014DC"/>
    <w:rsid w:val="00A03463"/>
    <w:rsid w:val="00A169DD"/>
    <w:rsid w:val="00A31136"/>
    <w:rsid w:val="00A40532"/>
    <w:rsid w:val="00A47AEE"/>
    <w:rsid w:val="00A53193"/>
    <w:rsid w:val="00A568D1"/>
    <w:rsid w:val="00A61BC5"/>
    <w:rsid w:val="00A661D0"/>
    <w:rsid w:val="00A710DC"/>
    <w:rsid w:val="00A851A3"/>
    <w:rsid w:val="00A878FF"/>
    <w:rsid w:val="00A94EA7"/>
    <w:rsid w:val="00AA03BB"/>
    <w:rsid w:val="00AA2ECE"/>
    <w:rsid w:val="00AC5E71"/>
    <w:rsid w:val="00AC6939"/>
    <w:rsid w:val="00AC6CFE"/>
    <w:rsid w:val="00AD643D"/>
    <w:rsid w:val="00AD68BF"/>
    <w:rsid w:val="00AE1F53"/>
    <w:rsid w:val="00AE2FAF"/>
    <w:rsid w:val="00AF0456"/>
    <w:rsid w:val="00B005AA"/>
    <w:rsid w:val="00B01C1A"/>
    <w:rsid w:val="00B02D3E"/>
    <w:rsid w:val="00B03AB4"/>
    <w:rsid w:val="00B0415F"/>
    <w:rsid w:val="00B04B75"/>
    <w:rsid w:val="00B06243"/>
    <w:rsid w:val="00B103AB"/>
    <w:rsid w:val="00B21C40"/>
    <w:rsid w:val="00B23B18"/>
    <w:rsid w:val="00B24CE4"/>
    <w:rsid w:val="00B27A1B"/>
    <w:rsid w:val="00B42692"/>
    <w:rsid w:val="00B52C70"/>
    <w:rsid w:val="00B67925"/>
    <w:rsid w:val="00B7014F"/>
    <w:rsid w:val="00B71AAB"/>
    <w:rsid w:val="00B72DC2"/>
    <w:rsid w:val="00B77514"/>
    <w:rsid w:val="00B77B9A"/>
    <w:rsid w:val="00B854B6"/>
    <w:rsid w:val="00B877C4"/>
    <w:rsid w:val="00B87899"/>
    <w:rsid w:val="00B962C7"/>
    <w:rsid w:val="00BA238C"/>
    <w:rsid w:val="00BB4132"/>
    <w:rsid w:val="00BB7071"/>
    <w:rsid w:val="00BB7762"/>
    <w:rsid w:val="00BD15BB"/>
    <w:rsid w:val="00BD287F"/>
    <w:rsid w:val="00BE3AC9"/>
    <w:rsid w:val="00BF2980"/>
    <w:rsid w:val="00BF553B"/>
    <w:rsid w:val="00C046C3"/>
    <w:rsid w:val="00C06AA5"/>
    <w:rsid w:val="00C212EF"/>
    <w:rsid w:val="00C235F5"/>
    <w:rsid w:val="00C25742"/>
    <w:rsid w:val="00C306F8"/>
    <w:rsid w:val="00C423DA"/>
    <w:rsid w:val="00C50B55"/>
    <w:rsid w:val="00C616CD"/>
    <w:rsid w:val="00C63018"/>
    <w:rsid w:val="00C63656"/>
    <w:rsid w:val="00C71AEB"/>
    <w:rsid w:val="00C91F56"/>
    <w:rsid w:val="00C92251"/>
    <w:rsid w:val="00C93818"/>
    <w:rsid w:val="00CA04F8"/>
    <w:rsid w:val="00CA1BCE"/>
    <w:rsid w:val="00CA298D"/>
    <w:rsid w:val="00CA41FB"/>
    <w:rsid w:val="00CA6843"/>
    <w:rsid w:val="00CB53C3"/>
    <w:rsid w:val="00CB6EEB"/>
    <w:rsid w:val="00CC01D9"/>
    <w:rsid w:val="00CC142D"/>
    <w:rsid w:val="00CC2D1D"/>
    <w:rsid w:val="00CC76EC"/>
    <w:rsid w:val="00CD229D"/>
    <w:rsid w:val="00CD3068"/>
    <w:rsid w:val="00CE0D95"/>
    <w:rsid w:val="00CE5269"/>
    <w:rsid w:val="00CE5A3C"/>
    <w:rsid w:val="00CE6B7E"/>
    <w:rsid w:val="00CF1393"/>
    <w:rsid w:val="00CF5E30"/>
    <w:rsid w:val="00CF7EA8"/>
    <w:rsid w:val="00D028D9"/>
    <w:rsid w:val="00D0387E"/>
    <w:rsid w:val="00D07638"/>
    <w:rsid w:val="00D134A2"/>
    <w:rsid w:val="00D13DB4"/>
    <w:rsid w:val="00D161AE"/>
    <w:rsid w:val="00D252BC"/>
    <w:rsid w:val="00D25E9F"/>
    <w:rsid w:val="00D3195A"/>
    <w:rsid w:val="00D34039"/>
    <w:rsid w:val="00D44B57"/>
    <w:rsid w:val="00D46D45"/>
    <w:rsid w:val="00D474DA"/>
    <w:rsid w:val="00D548E3"/>
    <w:rsid w:val="00D72871"/>
    <w:rsid w:val="00D751E0"/>
    <w:rsid w:val="00D8377C"/>
    <w:rsid w:val="00D976FB"/>
    <w:rsid w:val="00DA11C0"/>
    <w:rsid w:val="00DA7EB3"/>
    <w:rsid w:val="00DC00DE"/>
    <w:rsid w:val="00DC4BE7"/>
    <w:rsid w:val="00DD0FEA"/>
    <w:rsid w:val="00DD3E4E"/>
    <w:rsid w:val="00DD67ED"/>
    <w:rsid w:val="00DE3262"/>
    <w:rsid w:val="00DE60AC"/>
    <w:rsid w:val="00DF7140"/>
    <w:rsid w:val="00DF7820"/>
    <w:rsid w:val="00E0629E"/>
    <w:rsid w:val="00E17240"/>
    <w:rsid w:val="00E226C4"/>
    <w:rsid w:val="00E252F1"/>
    <w:rsid w:val="00E31AC1"/>
    <w:rsid w:val="00E32A63"/>
    <w:rsid w:val="00E34D19"/>
    <w:rsid w:val="00E37F1B"/>
    <w:rsid w:val="00E4007D"/>
    <w:rsid w:val="00E62A71"/>
    <w:rsid w:val="00E671C9"/>
    <w:rsid w:val="00E67942"/>
    <w:rsid w:val="00E70BEC"/>
    <w:rsid w:val="00E74179"/>
    <w:rsid w:val="00E76135"/>
    <w:rsid w:val="00E80A03"/>
    <w:rsid w:val="00E826D4"/>
    <w:rsid w:val="00EA09B0"/>
    <w:rsid w:val="00EA2377"/>
    <w:rsid w:val="00EB1E9D"/>
    <w:rsid w:val="00ED01C8"/>
    <w:rsid w:val="00ED3881"/>
    <w:rsid w:val="00ED728C"/>
    <w:rsid w:val="00EF4770"/>
    <w:rsid w:val="00F00CB5"/>
    <w:rsid w:val="00F03C1B"/>
    <w:rsid w:val="00F04BC4"/>
    <w:rsid w:val="00F109F4"/>
    <w:rsid w:val="00F17B4E"/>
    <w:rsid w:val="00F20C67"/>
    <w:rsid w:val="00F27EF4"/>
    <w:rsid w:val="00F31E03"/>
    <w:rsid w:val="00F35037"/>
    <w:rsid w:val="00F35B6B"/>
    <w:rsid w:val="00F422C3"/>
    <w:rsid w:val="00F445C3"/>
    <w:rsid w:val="00F44692"/>
    <w:rsid w:val="00F5154E"/>
    <w:rsid w:val="00F53837"/>
    <w:rsid w:val="00F60031"/>
    <w:rsid w:val="00F62628"/>
    <w:rsid w:val="00F65CC5"/>
    <w:rsid w:val="00F957E7"/>
    <w:rsid w:val="00F95EEB"/>
    <w:rsid w:val="00F97478"/>
    <w:rsid w:val="00FA7925"/>
    <w:rsid w:val="00FB2C5C"/>
    <w:rsid w:val="00FC0F85"/>
    <w:rsid w:val="00FC2B11"/>
    <w:rsid w:val="00FD0756"/>
    <w:rsid w:val="00FD1903"/>
    <w:rsid w:val="00FD5E6C"/>
    <w:rsid w:val="00FD6A11"/>
    <w:rsid w:val="00FF20BD"/>
    <w:rsid w:val="00FF56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4B9B3"/>
  <w15:docId w15:val="{46E5B848-FCEA-43B8-B714-81B160A0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728C"/>
  </w:style>
  <w:style w:type="paragraph" w:styleId="berschrift1">
    <w:name w:val="heading 1"/>
    <w:basedOn w:val="Standard"/>
    <w:next w:val="Standard"/>
    <w:link w:val="berschrift1Zchn"/>
    <w:uiPriority w:val="9"/>
    <w:qFormat/>
    <w:rsid w:val="00EF4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585F8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25E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5E9F"/>
    <w:rPr>
      <w:rFonts w:ascii="Tahoma" w:hAnsi="Tahoma" w:cs="Tahoma"/>
      <w:sz w:val="16"/>
      <w:szCs w:val="16"/>
    </w:rPr>
  </w:style>
  <w:style w:type="paragraph" w:customStyle="1" w:styleId="EinfAbs">
    <w:name w:val="[Einf. Abs.]"/>
    <w:basedOn w:val="Standard"/>
    <w:uiPriority w:val="99"/>
    <w:rsid w:val="00FB2C5C"/>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tandardWeb">
    <w:name w:val="Normal (Web)"/>
    <w:basedOn w:val="Standard"/>
    <w:uiPriority w:val="99"/>
    <w:unhideWhenUsed/>
    <w:rsid w:val="00106682"/>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10668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6682"/>
  </w:style>
  <w:style w:type="paragraph" w:styleId="Fuzeile">
    <w:name w:val="footer"/>
    <w:basedOn w:val="Standard"/>
    <w:link w:val="FuzeileZchn"/>
    <w:uiPriority w:val="99"/>
    <w:unhideWhenUsed/>
    <w:rsid w:val="0010668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6682"/>
  </w:style>
  <w:style w:type="character" w:styleId="Hyperlink">
    <w:name w:val="Hyperlink"/>
    <w:basedOn w:val="Absatz-Standardschriftart"/>
    <w:uiPriority w:val="99"/>
    <w:unhideWhenUsed/>
    <w:rsid w:val="00106682"/>
    <w:rPr>
      <w:color w:val="0000FF" w:themeColor="hyperlink"/>
      <w:u w:val="single"/>
    </w:rPr>
  </w:style>
  <w:style w:type="paragraph" w:customStyle="1" w:styleId="Default">
    <w:name w:val="Default"/>
    <w:rsid w:val="00DD3E4E"/>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EF4770"/>
    <w:rPr>
      <w:rFonts w:asciiTheme="majorHAnsi" w:eastAsiaTheme="majorEastAsia" w:hAnsiTheme="majorHAnsi" w:cstheme="majorBidi"/>
      <w:color w:val="365F91" w:themeColor="accent1" w:themeShade="BF"/>
      <w:sz w:val="32"/>
      <w:szCs w:val="32"/>
    </w:rPr>
  </w:style>
  <w:style w:type="character" w:customStyle="1" w:styleId="NichtaufgelsteErwhnung1">
    <w:name w:val="Nicht aufgelöste Erwähnung1"/>
    <w:basedOn w:val="Absatz-Standardschriftart"/>
    <w:uiPriority w:val="99"/>
    <w:semiHidden/>
    <w:unhideWhenUsed/>
    <w:rsid w:val="00250161"/>
    <w:rPr>
      <w:color w:val="605E5C"/>
      <w:shd w:val="clear" w:color="auto" w:fill="E1DFDD"/>
    </w:rPr>
  </w:style>
  <w:style w:type="character" w:styleId="Kommentarzeichen">
    <w:name w:val="annotation reference"/>
    <w:basedOn w:val="Absatz-Standardschriftart"/>
    <w:uiPriority w:val="99"/>
    <w:semiHidden/>
    <w:unhideWhenUsed/>
    <w:rsid w:val="00A53193"/>
    <w:rPr>
      <w:sz w:val="16"/>
      <w:szCs w:val="16"/>
    </w:rPr>
  </w:style>
  <w:style w:type="paragraph" w:styleId="Kommentartext">
    <w:name w:val="annotation text"/>
    <w:basedOn w:val="Standard"/>
    <w:link w:val="KommentartextZchn"/>
    <w:uiPriority w:val="99"/>
    <w:unhideWhenUsed/>
    <w:rsid w:val="00A53193"/>
    <w:pPr>
      <w:spacing w:line="240" w:lineRule="auto"/>
    </w:pPr>
    <w:rPr>
      <w:sz w:val="20"/>
      <w:szCs w:val="20"/>
    </w:rPr>
  </w:style>
  <w:style w:type="character" w:customStyle="1" w:styleId="KommentartextZchn">
    <w:name w:val="Kommentartext Zchn"/>
    <w:basedOn w:val="Absatz-Standardschriftart"/>
    <w:link w:val="Kommentartext"/>
    <w:uiPriority w:val="99"/>
    <w:rsid w:val="00A53193"/>
    <w:rPr>
      <w:sz w:val="20"/>
      <w:szCs w:val="20"/>
    </w:rPr>
  </w:style>
  <w:style w:type="paragraph" w:styleId="Kommentarthema">
    <w:name w:val="annotation subject"/>
    <w:basedOn w:val="Kommentartext"/>
    <w:next w:val="Kommentartext"/>
    <w:link w:val="KommentarthemaZchn"/>
    <w:uiPriority w:val="99"/>
    <w:semiHidden/>
    <w:unhideWhenUsed/>
    <w:rsid w:val="00A53193"/>
    <w:rPr>
      <w:b/>
      <w:bCs/>
    </w:rPr>
  </w:style>
  <w:style w:type="character" w:customStyle="1" w:styleId="KommentarthemaZchn">
    <w:name w:val="Kommentarthema Zchn"/>
    <w:basedOn w:val="KommentartextZchn"/>
    <w:link w:val="Kommentarthema"/>
    <w:uiPriority w:val="99"/>
    <w:semiHidden/>
    <w:rsid w:val="00A53193"/>
    <w:rPr>
      <w:b/>
      <w:bCs/>
      <w:sz w:val="20"/>
      <w:szCs w:val="20"/>
    </w:rPr>
  </w:style>
  <w:style w:type="character" w:customStyle="1" w:styleId="lrzxr">
    <w:name w:val="lrzxr"/>
    <w:basedOn w:val="Absatz-Standardschriftart"/>
    <w:rsid w:val="00507A7F"/>
  </w:style>
  <w:style w:type="character" w:customStyle="1" w:styleId="NichtaufgelsteErwhnung2">
    <w:name w:val="Nicht aufgelöste Erwähnung2"/>
    <w:basedOn w:val="Absatz-Standardschriftart"/>
    <w:uiPriority w:val="99"/>
    <w:semiHidden/>
    <w:unhideWhenUsed/>
    <w:rsid w:val="00CB53C3"/>
    <w:rPr>
      <w:color w:val="605E5C"/>
      <w:shd w:val="clear" w:color="auto" w:fill="E1DFDD"/>
    </w:rPr>
  </w:style>
  <w:style w:type="paragraph" w:styleId="Beschriftung">
    <w:name w:val="caption"/>
    <w:basedOn w:val="Standard"/>
    <w:next w:val="Standard"/>
    <w:uiPriority w:val="35"/>
    <w:unhideWhenUsed/>
    <w:qFormat/>
    <w:rsid w:val="00683021"/>
    <w:pPr>
      <w:spacing w:line="240" w:lineRule="auto"/>
    </w:pPr>
    <w:rPr>
      <w:i/>
      <w:iCs/>
      <w:color w:val="1F497D" w:themeColor="text2"/>
      <w:sz w:val="18"/>
      <w:szCs w:val="18"/>
    </w:rPr>
  </w:style>
  <w:style w:type="paragraph" w:styleId="Titel">
    <w:name w:val="Title"/>
    <w:basedOn w:val="Standard"/>
    <w:next w:val="Standard"/>
    <w:link w:val="TitelZchn"/>
    <w:uiPriority w:val="10"/>
    <w:qFormat/>
    <w:rsid w:val="002D45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D4521"/>
    <w:rPr>
      <w:rFonts w:asciiTheme="majorHAnsi" w:eastAsiaTheme="majorEastAsia" w:hAnsiTheme="majorHAnsi" w:cstheme="majorBidi"/>
      <w:spacing w:val="-10"/>
      <w:kern w:val="28"/>
      <w:sz w:val="56"/>
      <w:szCs w:val="56"/>
    </w:rPr>
  </w:style>
  <w:style w:type="paragraph" w:styleId="berarbeitung">
    <w:name w:val="Revision"/>
    <w:hidden/>
    <w:uiPriority w:val="99"/>
    <w:semiHidden/>
    <w:rsid w:val="00594D0A"/>
    <w:pPr>
      <w:spacing w:after="0" w:line="240" w:lineRule="auto"/>
    </w:pPr>
  </w:style>
  <w:style w:type="character" w:customStyle="1" w:styleId="cf01">
    <w:name w:val="cf01"/>
    <w:basedOn w:val="Absatz-Standardschriftart"/>
    <w:rsid w:val="00283879"/>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585F86"/>
    <w:rPr>
      <w:rFonts w:asciiTheme="majorHAnsi" w:eastAsiaTheme="majorEastAsia" w:hAnsiTheme="majorHAnsi" w:cstheme="majorBidi"/>
      <w:color w:val="243F60" w:themeColor="accent1" w:themeShade="7F"/>
      <w:sz w:val="24"/>
      <w:szCs w:val="24"/>
    </w:rPr>
  </w:style>
  <w:style w:type="paragraph" w:styleId="Endnotentext">
    <w:name w:val="endnote text"/>
    <w:basedOn w:val="Standard"/>
    <w:link w:val="EndnotentextZchn"/>
    <w:uiPriority w:val="99"/>
    <w:semiHidden/>
    <w:unhideWhenUsed/>
    <w:rsid w:val="00C9381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93818"/>
    <w:rPr>
      <w:sz w:val="20"/>
      <w:szCs w:val="20"/>
    </w:rPr>
  </w:style>
  <w:style w:type="character" w:styleId="Endnotenzeichen">
    <w:name w:val="endnote reference"/>
    <w:basedOn w:val="Absatz-Standardschriftart"/>
    <w:uiPriority w:val="99"/>
    <w:semiHidden/>
    <w:unhideWhenUsed/>
    <w:rsid w:val="00C938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9337">
      <w:bodyDiv w:val="1"/>
      <w:marLeft w:val="0"/>
      <w:marRight w:val="0"/>
      <w:marTop w:val="0"/>
      <w:marBottom w:val="0"/>
      <w:divBdr>
        <w:top w:val="none" w:sz="0" w:space="0" w:color="auto"/>
        <w:left w:val="none" w:sz="0" w:space="0" w:color="auto"/>
        <w:bottom w:val="none" w:sz="0" w:space="0" w:color="auto"/>
        <w:right w:val="none" w:sz="0" w:space="0" w:color="auto"/>
      </w:divBdr>
    </w:div>
    <w:div w:id="183053715">
      <w:bodyDiv w:val="1"/>
      <w:marLeft w:val="0"/>
      <w:marRight w:val="0"/>
      <w:marTop w:val="0"/>
      <w:marBottom w:val="0"/>
      <w:divBdr>
        <w:top w:val="none" w:sz="0" w:space="0" w:color="auto"/>
        <w:left w:val="none" w:sz="0" w:space="0" w:color="auto"/>
        <w:bottom w:val="none" w:sz="0" w:space="0" w:color="auto"/>
        <w:right w:val="none" w:sz="0" w:space="0" w:color="auto"/>
      </w:divBdr>
    </w:div>
    <w:div w:id="193083006">
      <w:bodyDiv w:val="1"/>
      <w:marLeft w:val="0"/>
      <w:marRight w:val="0"/>
      <w:marTop w:val="0"/>
      <w:marBottom w:val="0"/>
      <w:divBdr>
        <w:top w:val="none" w:sz="0" w:space="0" w:color="auto"/>
        <w:left w:val="none" w:sz="0" w:space="0" w:color="auto"/>
        <w:bottom w:val="none" w:sz="0" w:space="0" w:color="auto"/>
        <w:right w:val="none" w:sz="0" w:space="0" w:color="auto"/>
      </w:divBdr>
    </w:div>
    <w:div w:id="394474278">
      <w:bodyDiv w:val="1"/>
      <w:marLeft w:val="0"/>
      <w:marRight w:val="0"/>
      <w:marTop w:val="0"/>
      <w:marBottom w:val="0"/>
      <w:divBdr>
        <w:top w:val="none" w:sz="0" w:space="0" w:color="auto"/>
        <w:left w:val="none" w:sz="0" w:space="0" w:color="auto"/>
        <w:bottom w:val="none" w:sz="0" w:space="0" w:color="auto"/>
        <w:right w:val="none" w:sz="0" w:space="0" w:color="auto"/>
      </w:divBdr>
    </w:div>
    <w:div w:id="618537686">
      <w:bodyDiv w:val="1"/>
      <w:marLeft w:val="0"/>
      <w:marRight w:val="0"/>
      <w:marTop w:val="0"/>
      <w:marBottom w:val="0"/>
      <w:divBdr>
        <w:top w:val="none" w:sz="0" w:space="0" w:color="auto"/>
        <w:left w:val="none" w:sz="0" w:space="0" w:color="auto"/>
        <w:bottom w:val="none" w:sz="0" w:space="0" w:color="auto"/>
        <w:right w:val="none" w:sz="0" w:space="0" w:color="auto"/>
      </w:divBdr>
    </w:div>
    <w:div w:id="1021199053">
      <w:bodyDiv w:val="1"/>
      <w:marLeft w:val="0"/>
      <w:marRight w:val="0"/>
      <w:marTop w:val="0"/>
      <w:marBottom w:val="0"/>
      <w:divBdr>
        <w:top w:val="none" w:sz="0" w:space="0" w:color="auto"/>
        <w:left w:val="none" w:sz="0" w:space="0" w:color="auto"/>
        <w:bottom w:val="none" w:sz="0" w:space="0" w:color="auto"/>
        <w:right w:val="none" w:sz="0" w:space="0" w:color="auto"/>
      </w:divBdr>
    </w:div>
    <w:div w:id="1167138537">
      <w:bodyDiv w:val="1"/>
      <w:marLeft w:val="0"/>
      <w:marRight w:val="0"/>
      <w:marTop w:val="0"/>
      <w:marBottom w:val="0"/>
      <w:divBdr>
        <w:top w:val="none" w:sz="0" w:space="0" w:color="auto"/>
        <w:left w:val="none" w:sz="0" w:space="0" w:color="auto"/>
        <w:bottom w:val="none" w:sz="0" w:space="0" w:color="auto"/>
        <w:right w:val="none" w:sz="0" w:space="0" w:color="auto"/>
      </w:divBdr>
    </w:div>
    <w:div w:id="1351101777">
      <w:bodyDiv w:val="1"/>
      <w:marLeft w:val="0"/>
      <w:marRight w:val="0"/>
      <w:marTop w:val="0"/>
      <w:marBottom w:val="0"/>
      <w:divBdr>
        <w:top w:val="none" w:sz="0" w:space="0" w:color="auto"/>
        <w:left w:val="none" w:sz="0" w:space="0" w:color="auto"/>
        <w:bottom w:val="none" w:sz="0" w:space="0" w:color="auto"/>
        <w:right w:val="none" w:sz="0" w:space="0" w:color="auto"/>
      </w:divBdr>
    </w:div>
    <w:div w:id="1384718108">
      <w:bodyDiv w:val="1"/>
      <w:marLeft w:val="0"/>
      <w:marRight w:val="0"/>
      <w:marTop w:val="0"/>
      <w:marBottom w:val="0"/>
      <w:divBdr>
        <w:top w:val="none" w:sz="0" w:space="0" w:color="auto"/>
        <w:left w:val="none" w:sz="0" w:space="0" w:color="auto"/>
        <w:bottom w:val="none" w:sz="0" w:space="0" w:color="auto"/>
        <w:right w:val="none" w:sz="0" w:space="0" w:color="auto"/>
      </w:divBdr>
      <w:divsChild>
        <w:div w:id="45566532">
          <w:marLeft w:val="0"/>
          <w:marRight w:val="0"/>
          <w:marTop w:val="0"/>
          <w:marBottom w:val="0"/>
          <w:divBdr>
            <w:top w:val="none" w:sz="0" w:space="0" w:color="auto"/>
            <w:left w:val="none" w:sz="0" w:space="0" w:color="auto"/>
            <w:bottom w:val="none" w:sz="0" w:space="0" w:color="auto"/>
            <w:right w:val="none" w:sz="0" w:space="0" w:color="auto"/>
          </w:divBdr>
          <w:divsChild>
            <w:div w:id="591010614">
              <w:marLeft w:val="0"/>
              <w:marRight w:val="0"/>
              <w:marTop w:val="0"/>
              <w:marBottom w:val="450"/>
              <w:divBdr>
                <w:top w:val="none" w:sz="0" w:space="0" w:color="auto"/>
                <w:left w:val="none" w:sz="0" w:space="0" w:color="auto"/>
                <w:bottom w:val="none" w:sz="0" w:space="0" w:color="auto"/>
                <w:right w:val="none" w:sz="0" w:space="0" w:color="auto"/>
              </w:divBdr>
              <w:divsChild>
                <w:div w:id="1664161357">
                  <w:marLeft w:val="-225"/>
                  <w:marRight w:val="-225"/>
                  <w:marTop w:val="0"/>
                  <w:marBottom w:val="0"/>
                  <w:divBdr>
                    <w:top w:val="none" w:sz="0" w:space="0" w:color="auto"/>
                    <w:left w:val="none" w:sz="0" w:space="0" w:color="auto"/>
                    <w:bottom w:val="none" w:sz="0" w:space="0" w:color="auto"/>
                    <w:right w:val="none" w:sz="0" w:space="0" w:color="auto"/>
                  </w:divBdr>
                  <w:divsChild>
                    <w:div w:id="21158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1585">
          <w:marLeft w:val="0"/>
          <w:marRight w:val="0"/>
          <w:marTop w:val="0"/>
          <w:marBottom w:val="0"/>
          <w:divBdr>
            <w:top w:val="none" w:sz="0" w:space="0" w:color="auto"/>
            <w:left w:val="none" w:sz="0" w:space="0" w:color="auto"/>
            <w:bottom w:val="none" w:sz="0" w:space="0" w:color="auto"/>
            <w:right w:val="none" w:sz="0" w:space="0" w:color="auto"/>
          </w:divBdr>
          <w:divsChild>
            <w:div w:id="598179230">
              <w:marLeft w:val="0"/>
              <w:marRight w:val="0"/>
              <w:marTop w:val="0"/>
              <w:marBottom w:val="450"/>
              <w:divBdr>
                <w:top w:val="none" w:sz="0" w:space="0" w:color="auto"/>
                <w:left w:val="none" w:sz="0" w:space="0" w:color="auto"/>
                <w:bottom w:val="none" w:sz="0" w:space="0" w:color="auto"/>
                <w:right w:val="none" w:sz="0" w:space="0" w:color="auto"/>
              </w:divBdr>
              <w:divsChild>
                <w:div w:id="131558836">
                  <w:marLeft w:val="-225"/>
                  <w:marRight w:val="-225"/>
                  <w:marTop w:val="0"/>
                  <w:marBottom w:val="0"/>
                  <w:divBdr>
                    <w:top w:val="none" w:sz="0" w:space="0" w:color="auto"/>
                    <w:left w:val="none" w:sz="0" w:space="0" w:color="auto"/>
                    <w:bottom w:val="none" w:sz="0" w:space="0" w:color="auto"/>
                    <w:right w:val="none" w:sz="0" w:space="0" w:color="auto"/>
                  </w:divBdr>
                  <w:divsChild>
                    <w:div w:id="513035233">
                      <w:marLeft w:val="0"/>
                      <w:marRight w:val="0"/>
                      <w:marTop w:val="0"/>
                      <w:marBottom w:val="0"/>
                      <w:divBdr>
                        <w:top w:val="none" w:sz="0" w:space="0" w:color="auto"/>
                        <w:left w:val="none" w:sz="0" w:space="0" w:color="auto"/>
                        <w:bottom w:val="none" w:sz="0" w:space="0" w:color="auto"/>
                        <w:right w:val="none" w:sz="0" w:space="0" w:color="auto"/>
                      </w:divBdr>
                    </w:div>
                  </w:divsChild>
                </w:div>
                <w:div w:id="720985492">
                  <w:marLeft w:val="-225"/>
                  <w:marRight w:val="-225"/>
                  <w:marTop w:val="0"/>
                  <w:marBottom w:val="0"/>
                  <w:divBdr>
                    <w:top w:val="none" w:sz="0" w:space="0" w:color="auto"/>
                    <w:left w:val="none" w:sz="0" w:space="0" w:color="auto"/>
                    <w:bottom w:val="none" w:sz="0" w:space="0" w:color="auto"/>
                    <w:right w:val="none" w:sz="0" w:space="0" w:color="auto"/>
                  </w:divBdr>
                  <w:divsChild>
                    <w:div w:id="10129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1471">
          <w:marLeft w:val="0"/>
          <w:marRight w:val="0"/>
          <w:marTop w:val="0"/>
          <w:marBottom w:val="0"/>
          <w:divBdr>
            <w:top w:val="none" w:sz="0" w:space="0" w:color="auto"/>
            <w:left w:val="none" w:sz="0" w:space="0" w:color="auto"/>
            <w:bottom w:val="none" w:sz="0" w:space="0" w:color="auto"/>
            <w:right w:val="none" w:sz="0" w:space="0" w:color="auto"/>
          </w:divBdr>
          <w:divsChild>
            <w:div w:id="755984068">
              <w:marLeft w:val="0"/>
              <w:marRight w:val="0"/>
              <w:marTop w:val="0"/>
              <w:marBottom w:val="450"/>
              <w:divBdr>
                <w:top w:val="none" w:sz="0" w:space="0" w:color="auto"/>
                <w:left w:val="none" w:sz="0" w:space="0" w:color="auto"/>
                <w:bottom w:val="none" w:sz="0" w:space="0" w:color="auto"/>
                <w:right w:val="none" w:sz="0" w:space="0" w:color="auto"/>
              </w:divBdr>
              <w:divsChild>
                <w:div w:id="1193346916">
                  <w:marLeft w:val="-225"/>
                  <w:marRight w:val="-225"/>
                  <w:marTop w:val="0"/>
                  <w:marBottom w:val="0"/>
                  <w:divBdr>
                    <w:top w:val="none" w:sz="0" w:space="0" w:color="auto"/>
                    <w:left w:val="none" w:sz="0" w:space="0" w:color="auto"/>
                    <w:bottom w:val="none" w:sz="0" w:space="0" w:color="auto"/>
                    <w:right w:val="none" w:sz="0" w:space="0" w:color="auto"/>
                  </w:divBdr>
                  <w:divsChild>
                    <w:div w:id="1376733995">
                      <w:marLeft w:val="0"/>
                      <w:marRight w:val="0"/>
                      <w:marTop w:val="0"/>
                      <w:marBottom w:val="0"/>
                      <w:divBdr>
                        <w:top w:val="none" w:sz="0" w:space="0" w:color="auto"/>
                        <w:left w:val="none" w:sz="0" w:space="0" w:color="auto"/>
                        <w:bottom w:val="none" w:sz="0" w:space="0" w:color="auto"/>
                        <w:right w:val="none" w:sz="0" w:space="0" w:color="auto"/>
                      </w:divBdr>
                    </w:div>
                  </w:divsChild>
                </w:div>
                <w:div w:id="1695769808">
                  <w:marLeft w:val="-225"/>
                  <w:marRight w:val="-225"/>
                  <w:marTop w:val="0"/>
                  <w:marBottom w:val="0"/>
                  <w:divBdr>
                    <w:top w:val="none" w:sz="0" w:space="0" w:color="auto"/>
                    <w:left w:val="none" w:sz="0" w:space="0" w:color="auto"/>
                    <w:bottom w:val="none" w:sz="0" w:space="0" w:color="auto"/>
                    <w:right w:val="none" w:sz="0" w:space="0" w:color="auto"/>
                  </w:divBdr>
                  <w:divsChild>
                    <w:div w:id="12703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8941">
          <w:marLeft w:val="0"/>
          <w:marRight w:val="0"/>
          <w:marTop w:val="0"/>
          <w:marBottom w:val="0"/>
          <w:divBdr>
            <w:top w:val="none" w:sz="0" w:space="0" w:color="auto"/>
            <w:left w:val="none" w:sz="0" w:space="0" w:color="auto"/>
            <w:bottom w:val="none" w:sz="0" w:space="0" w:color="auto"/>
            <w:right w:val="none" w:sz="0" w:space="0" w:color="auto"/>
          </w:divBdr>
          <w:divsChild>
            <w:div w:id="842547462">
              <w:marLeft w:val="0"/>
              <w:marRight w:val="0"/>
              <w:marTop w:val="0"/>
              <w:marBottom w:val="450"/>
              <w:divBdr>
                <w:top w:val="none" w:sz="0" w:space="0" w:color="auto"/>
                <w:left w:val="none" w:sz="0" w:space="0" w:color="auto"/>
                <w:bottom w:val="none" w:sz="0" w:space="0" w:color="auto"/>
                <w:right w:val="none" w:sz="0" w:space="0" w:color="auto"/>
              </w:divBdr>
              <w:divsChild>
                <w:div w:id="1878346875">
                  <w:marLeft w:val="-225"/>
                  <w:marRight w:val="-225"/>
                  <w:marTop w:val="0"/>
                  <w:marBottom w:val="0"/>
                  <w:divBdr>
                    <w:top w:val="none" w:sz="0" w:space="0" w:color="auto"/>
                    <w:left w:val="none" w:sz="0" w:space="0" w:color="auto"/>
                    <w:bottom w:val="none" w:sz="0" w:space="0" w:color="auto"/>
                    <w:right w:val="none" w:sz="0" w:space="0" w:color="auto"/>
                  </w:divBdr>
                  <w:divsChild>
                    <w:div w:id="548029047">
                      <w:marLeft w:val="0"/>
                      <w:marRight w:val="0"/>
                      <w:marTop w:val="0"/>
                      <w:marBottom w:val="0"/>
                      <w:divBdr>
                        <w:top w:val="none" w:sz="0" w:space="0" w:color="auto"/>
                        <w:left w:val="none" w:sz="0" w:space="0" w:color="auto"/>
                        <w:bottom w:val="none" w:sz="0" w:space="0" w:color="auto"/>
                        <w:right w:val="none" w:sz="0" w:space="0" w:color="auto"/>
                      </w:divBdr>
                    </w:div>
                  </w:divsChild>
                </w:div>
                <w:div w:id="1133716741">
                  <w:marLeft w:val="-225"/>
                  <w:marRight w:val="-225"/>
                  <w:marTop w:val="0"/>
                  <w:marBottom w:val="0"/>
                  <w:divBdr>
                    <w:top w:val="none" w:sz="0" w:space="0" w:color="auto"/>
                    <w:left w:val="none" w:sz="0" w:space="0" w:color="auto"/>
                    <w:bottom w:val="none" w:sz="0" w:space="0" w:color="auto"/>
                    <w:right w:val="none" w:sz="0" w:space="0" w:color="auto"/>
                  </w:divBdr>
                  <w:divsChild>
                    <w:div w:id="7247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8421">
          <w:marLeft w:val="0"/>
          <w:marRight w:val="0"/>
          <w:marTop w:val="0"/>
          <w:marBottom w:val="0"/>
          <w:divBdr>
            <w:top w:val="none" w:sz="0" w:space="0" w:color="auto"/>
            <w:left w:val="none" w:sz="0" w:space="0" w:color="auto"/>
            <w:bottom w:val="none" w:sz="0" w:space="0" w:color="auto"/>
            <w:right w:val="none" w:sz="0" w:space="0" w:color="auto"/>
          </w:divBdr>
          <w:divsChild>
            <w:div w:id="229467905">
              <w:marLeft w:val="0"/>
              <w:marRight w:val="0"/>
              <w:marTop w:val="0"/>
              <w:marBottom w:val="450"/>
              <w:divBdr>
                <w:top w:val="none" w:sz="0" w:space="0" w:color="auto"/>
                <w:left w:val="none" w:sz="0" w:space="0" w:color="auto"/>
                <w:bottom w:val="none" w:sz="0" w:space="0" w:color="auto"/>
                <w:right w:val="none" w:sz="0" w:space="0" w:color="auto"/>
              </w:divBdr>
              <w:divsChild>
                <w:div w:id="1442646892">
                  <w:marLeft w:val="-225"/>
                  <w:marRight w:val="-225"/>
                  <w:marTop w:val="0"/>
                  <w:marBottom w:val="0"/>
                  <w:divBdr>
                    <w:top w:val="none" w:sz="0" w:space="0" w:color="auto"/>
                    <w:left w:val="none" w:sz="0" w:space="0" w:color="auto"/>
                    <w:bottom w:val="none" w:sz="0" w:space="0" w:color="auto"/>
                    <w:right w:val="none" w:sz="0" w:space="0" w:color="auto"/>
                  </w:divBdr>
                  <w:divsChild>
                    <w:div w:id="1495298638">
                      <w:marLeft w:val="0"/>
                      <w:marRight w:val="0"/>
                      <w:marTop w:val="0"/>
                      <w:marBottom w:val="0"/>
                      <w:divBdr>
                        <w:top w:val="none" w:sz="0" w:space="0" w:color="auto"/>
                        <w:left w:val="none" w:sz="0" w:space="0" w:color="auto"/>
                        <w:bottom w:val="none" w:sz="0" w:space="0" w:color="auto"/>
                        <w:right w:val="none" w:sz="0" w:space="0" w:color="auto"/>
                      </w:divBdr>
                    </w:div>
                  </w:divsChild>
                </w:div>
                <w:div w:id="1158109414">
                  <w:marLeft w:val="-225"/>
                  <w:marRight w:val="-225"/>
                  <w:marTop w:val="0"/>
                  <w:marBottom w:val="0"/>
                  <w:divBdr>
                    <w:top w:val="none" w:sz="0" w:space="0" w:color="auto"/>
                    <w:left w:val="none" w:sz="0" w:space="0" w:color="auto"/>
                    <w:bottom w:val="none" w:sz="0" w:space="0" w:color="auto"/>
                    <w:right w:val="none" w:sz="0" w:space="0" w:color="auto"/>
                  </w:divBdr>
                  <w:divsChild>
                    <w:div w:id="8985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64244">
          <w:marLeft w:val="0"/>
          <w:marRight w:val="0"/>
          <w:marTop w:val="0"/>
          <w:marBottom w:val="0"/>
          <w:divBdr>
            <w:top w:val="none" w:sz="0" w:space="0" w:color="auto"/>
            <w:left w:val="none" w:sz="0" w:space="0" w:color="auto"/>
            <w:bottom w:val="none" w:sz="0" w:space="0" w:color="auto"/>
            <w:right w:val="none" w:sz="0" w:space="0" w:color="auto"/>
          </w:divBdr>
          <w:divsChild>
            <w:div w:id="960570281">
              <w:marLeft w:val="0"/>
              <w:marRight w:val="0"/>
              <w:marTop w:val="0"/>
              <w:marBottom w:val="450"/>
              <w:divBdr>
                <w:top w:val="none" w:sz="0" w:space="0" w:color="auto"/>
                <w:left w:val="none" w:sz="0" w:space="0" w:color="auto"/>
                <w:bottom w:val="none" w:sz="0" w:space="0" w:color="auto"/>
                <w:right w:val="none" w:sz="0" w:space="0" w:color="auto"/>
              </w:divBdr>
              <w:divsChild>
                <w:div w:id="1502041395">
                  <w:marLeft w:val="-225"/>
                  <w:marRight w:val="-225"/>
                  <w:marTop w:val="0"/>
                  <w:marBottom w:val="0"/>
                  <w:divBdr>
                    <w:top w:val="none" w:sz="0" w:space="0" w:color="auto"/>
                    <w:left w:val="none" w:sz="0" w:space="0" w:color="auto"/>
                    <w:bottom w:val="none" w:sz="0" w:space="0" w:color="auto"/>
                    <w:right w:val="none" w:sz="0" w:space="0" w:color="auto"/>
                  </w:divBdr>
                  <w:divsChild>
                    <w:div w:id="712731811">
                      <w:marLeft w:val="0"/>
                      <w:marRight w:val="0"/>
                      <w:marTop w:val="0"/>
                      <w:marBottom w:val="0"/>
                      <w:divBdr>
                        <w:top w:val="none" w:sz="0" w:space="0" w:color="auto"/>
                        <w:left w:val="none" w:sz="0" w:space="0" w:color="auto"/>
                        <w:bottom w:val="none" w:sz="0" w:space="0" w:color="auto"/>
                        <w:right w:val="none" w:sz="0" w:space="0" w:color="auto"/>
                      </w:divBdr>
                    </w:div>
                  </w:divsChild>
                </w:div>
                <w:div w:id="567958065">
                  <w:marLeft w:val="-225"/>
                  <w:marRight w:val="-225"/>
                  <w:marTop w:val="0"/>
                  <w:marBottom w:val="0"/>
                  <w:divBdr>
                    <w:top w:val="none" w:sz="0" w:space="0" w:color="auto"/>
                    <w:left w:val="none" w:sz="0" w:space="0" w:color="auto"/>
                    <w:bottom w:val="none" w:sz="0" w:space="0" w:color="auto"/>
                    <w:right w:val="none" w:sz="0" w:space="0" w:color="auto"/>
                  </w:divBdr>
                  <w:divsChild>
                    <w:div w:id="18291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8121">
          <w:marLeft w:val="0"/>
          <w:marRight w:val="0"/>
          <w:marTop w:val="0"/>
          <w:marBottom w:val="0"/>
          <w:divBdr>
            <w:top w:val="none" w:sz="0" w:space="0" w:color="auto"/>
            <w:left w:val="none" w:sz="0" w:space="0" w:color="auto"/>
            <w:bottom w:val="none" w:sz="0" w:space="0" w:color="auto"/>
            <w:right w:val="none" w:sz="0" w:space="0" w:color="auto"/>
          </w:divBdr>
          <w:divsChild>
            <w:div w:id="1983196301">
              <w:marLeft w:val="0"/>
              <w:marRight w:val="0"/>
              <w:marTop w:val="0"/>
              <w:marBottom w:val="450"/>
              <w:divBdr>
                <w:top w:val="none" w:sz="0" w:space="0" w:color="auto"/>
                <w:left w:val="none" w:sz="0" w:space="0" w:color="auto"/>
                <w:bottom w:val="none" w:sz="0" w:space="0" w:color="auto"/>
                <w:right w:val="none" w:sz="0" w:space="0" w:color="auto"/>
              </w:divBdr>
              <w:divsChild>
                <w:div w:id="261498875">
                  <w:marLeft w:val="-225"/>
                  <w:marRight w:val="-225"/>
                  <w:marTop w:val="0"/>
                  <w:marBottom w:val="0"/>
                  <w:divBdr>
                    <w:top w:val="none" w:sz="0" w:space="0" w:color="auto"/>
                    <w:left w:val="none" w:sz="0" w:space="0" w:color="auto"/>
                    <w:bottom w:val="none" w:sz="0" w:space="0" w:color="auto"/>
                    <w:right w:val="none" w:sz="0" w:space="0" w:color="auto"/>
                  </w:divBdr>
                  <w:divsChild>
                    <w:div w:id="1241718019">
                      <w:marLeft w:val="0"/>
                      <w:marRight w:val="0"/>
                      <w:marTop w:val="0"/>
                      <w:marBottom w:val="0"/>
                      <w:divBdr>
                        <w:top w:val="none" w:sz="0" w:space="0" w:color="auto"/>
                        <w:left w:val="none" w:sz="0" w:space="0" w:color="auto"/>
                        <w:bottom w:val="none" w:sz="0" w:space="0" w:color="auto"/>
                        <w:right w:val="none" w:sz="0" w:space="0" w:color="auto"/>
                      </w:divBdr>
                    </w:div>
                  </w:divsChild>
                </w:div>
                <w:div w:id="2013025512">
                  <w:marLeft w:val="-225"/>
                  <w:marRight w:val="-225"/>
                  <w:marTop w:val="0"/>
                  <w:marBottom w:val="0"/>
                  <w:divBdr>
                    <w:top w:val="none" w:sz="0" w:space="0" w:color="auto"/>
                    <w:left w:val="none" w:sz="0" w:space="0" w:color="auto"/>
                    <w:bottom w:val="none" w:sz="0" w:space="0" w:color="auto"/>
                    <w:right w:val="none" w:sz="0" w:space="0" w:color="auto"/>
                  </w:divBdr>
                  <w:divsChild>
                    <w:div w:id="1208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056">
          <w:marLeft w:val="0"/>
          <w:marRight w:val="0"/>
          <w:marTop w:val="0"/>
          <w:marBottom w:val="0"/>
          <w:divBdr>
            <w:top w:val="none" w:sz="0" w:space="0" w:color="auto"/>
            <w:left w:val="none" w:sz="0" w:space="0" w:color="auto"/>
            <w:bottom w:val="none" w:sz="0" w:space="0" w:color="auto"/>
            <w:right w:val="none" w:sz="0" w:space="0" w:color="auto"/>
          </w:divBdr>
          <w:divsChild>
            <w:div w:id="597713079">
              <w:marLeft w:val="0"/>
              <w:marRight w:val="0"/>
              <w:marTop w:val="0"/>
              <w:marBottom w:val="450"/>
              <w:divBdr>
                <w:top w:val="none" w:sz="0" w:space="0" w:color="auto"/>
                <w:left w:val="none" w:sz="0" w:space="0" w:color="auto"/>
                <w:bottom w:val="none" w:sz="0" w:space="0" w:color="auto"/>
                <w:right w:val="none" w:sz="0" w:space="0" w:color="auto"/>
              </w:divBdr>
              <w:divsChild>
                <w:div w:id="1191410352">
                  <w:marLeft w:val="-225"/>
                  <w:marRight w:val="-225"/>
                  <w:marTop w:val="0"/>
                  <w:marBottom w:val="0"/>
                  <w:divBdr>
                    <w:top w:val="none" w:sz="0" w:space="0" w:color="auto"/>
                    <w:left w:val="none" w:sz="0" w:space="0" w:color="auto"/>
                    <w:bottom w:val="none" w:sz="0" w:space="0" w:color="auto"/>
                    <w:right w:val="none" w:sz="0" w:space="0" w:color="auto"/>
                  </w:divBdr>
                  <w:divsChild>
                    <w:div w:id="1041785261">
                      <w:marLeft w:val="0"/>
                      <w:marRight w:val="0"/>
                      <w:marTop w:val="0"/>
                      <w:marBottom w:val="0"/>
                      <w:divBdr>
                        <w:top w:val="none" w:sz="0" w:space="0" w:color="auto"/>
                        <w:left w:val="none" w:sz="0" w:space="0" w:color="auto"/>
                        <w:bottom w:val="none" w:sz="0" w:space="0" w:color="auto"/>
                        <w:right w:val="none" w:sz="0" w:space="0" w:color="auto"/>
                      </w:divBdr>
                    </w:div>
                  </w:divsChild>
                </w:div>
                <w:div w:id="1706758826">
                  <w:marLeft w:val="-225"/>
                  <w:marRight w:val="-225"/>
                  <w:marTop w:val="0"/>
                  <w:marBottom w:val="0"/>
                  <w:divBdr>
                    <w:top w:val="none" w:sz="0" w:space="0" w:color="auto"/>
                    <w:left w:val="none" w:sz="0" w:space="0" w:color="auto"/>
                    <w:bottom w:val="none" w:sz="0" w:space="0" w:color="auto"/>
                    <w:right w:val="none" w:sz="0" w:space="0" w:color="auto"/>
                  </w:divBdr>
                  <w:divsChild>
                    <w:div w:id="1516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771">
          <w:marLeft w:val="0"/>
          <w:marRight w:val="0"/>
          <w:marTop w:val="0"/>
          <w:marBottom w:val="0"/>
          <w:divBdr>
            <w:top w:val="none" w:sz="0" w:space="0" w:color="auto"/>
            <w:left w:val="none" w:sz="0" w:space="0" w:color="auto"/>
            <w:bottom w:val="none" w:sz="0" w:space="0" w:color="auto"/>
            <w:right w:val="none" w:sz="0" w:space="0" w:color="auto"/>
          </w:divBdr>
          <w:divsChild>
            <w:div w:id="1153911233">
              <w:marLeft w:val="0"/>
              <w:marRight w:val="0"/>
              <w:marTop w:val="0"/>
              <w:marBottom w:val="450"/>
              <w:divBdr>
                <w:top w:val="none" w:sz="0" w:space="0" w:color="auto"/>
                <w:left w:val="none" w:sz="0" w:space="0" w:color="auto"/>
                <w:bottom w:val="none" w:sz="0" w:space="0" w:color="auto"/>
                <w:right w:val="none" w:sz="0" w:space="0" w:color="auto"/>
              </w:divBdr>
              <w:divsChild>
                <w:div w:id="1247882882">
                  <w:marLeft w:val="-225"/>
                  <w:marRight w:val="-225"/>
                  <w:marTop w:val="0"/>
                  <w:marBottom w:val="0"/>
                  <w:divBdr>
                    <w:top w:val="none" w:sz="0" w:space="0" w:color="auto"/>
                    <w:left w:val="none" w:sz="0" w:space="0" w:color="auto"/>
                    <w:bottom w:val="none" w:sz="0" w:space="0" w:color="auto"/>
                    <w:right w:val="none" w:sz="0" w:space="0" w:color="auto"/>
                  </w:divBdr>
                  <w:divsChild>
                    <w:div w:id="2121558722">
                      <w:marLeft w:val="0"/>
                      <w:marRight w:val="0"/>
                      <w:marTop w:val="0"/>
                      <w:marBottom w:val="0"/>
                      <w:divBdr>
                        <w:top w:val="none" w:sz="0" w:space="0" w:color="auto"/>
                        <w:left w:val="none" w:sz="0" w:space="0" w:color="auto"/>
                        <w:bottom w:val="none" w:sz="0" w:space="0" w:color="auto"/>
                        <w:right w:val="none" w:sz="0" w:space="0" w:color="auto"/>
                      </w:divBdr>
                    </w:div>
                  </w:divsChild>
                </w:div>
                <w:div w:id="998272490">
                  <w:marLeft w:val="-225"/>
                  <w:marRight w:val="-225"/>
                  <w:marTop w:val="0"/>
                  <w:marBottom w:val="0"/>
                  <w:divBdr>
                    <w:top w:val="none" w:sz="0" w:space="0" w:color="auto"/>
                    <w:left w:val="none" w:sz="0" w:space="0" w:color="auto"/>
                    <w:bottom w:val="none" w:sz="0" w:space="0" w:color="auto"/>
                    <w:right w:val="none" w:sz="0" w:space="0" w:color="auto"/>
                  </w:divBdr>
                  <w:divsChild>
                    <w:div w:id="10335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7538">
          <w:marLeft w:val="0"/>
          <w:marRight w:val="0"/>
          <w:marTop w:val="0"/>
          <w:marBottom w:val="0"/>
          <w:divBdr>
            <w:top w:val="none" w:sz="0" w:space="0" w:color="auto"/>
            <w:left w:val="none" w:sz="0" w:space="0" w:color="auto"/>
            <w:bottom w:val="none" w:sz="0" w:space="0" w:color="auto"/>
            <w:right w:val="none" w:sz="0" w:space="0" w:color="auto"/>
          </w:divBdr>
          <w:divsChild>
            <w:div w:id="982546683">
              <w:marLeft w:val="0"/>
              <w:marRight w:val="0"/>
              <w:marTop w:val="0"/>
              <w:marBottom w:val="450"/>
              <w:divBdr>
                <w:top w:val="none" w:sz="0" w:space="0" w:color="auto"/>
                <w:left w:val="none" w:sz="0" w:space="0" w:color="auto"/>
                <w:bottom w:val="none" w:sz="0" w:space="0" w:color="auto"/>
                <w:right w:val="none" w:sz="0" w:space="0" w:color="auto"/>
              </w:divBdr>
              <w:divsChild>
                <w:div w:id="1621104060">
                  <w:marLeft w:val="-225"/>
                  <w:marRight w:val="-225"/>
                  <w:marTop w:val="0"/>
                  <w:marBottom w:val="0"/>
                  <w:divBdr>
                    <w:top w:val="none" w:sz="0" w:space="0" w:color="auto"/>
                    <w:left w:val="none" w:sz="0" w:space="0" w:color="auto"/>
                    <w:bottom w:val="none" w:sz="0" w:space="0" w:color="auto"/>
                    <w:right w:val="none" w:sz="0" w:space="0" w:color="auto"/>
                  </w:divBdr>
                  <w:divsChild>
                    <w:div w:id="1079133074">
                      <w:marLeft w:val="0"/>
                      <w:marRight w:val="0"/>
                      <w:marTop w:val="0"/>
                      <w:marBottom w:val="0"/>
                      <w:divBdr>
                        <w:top w:val="none" w:sz="0" w:space="0" w:color="auto"/>
                        <w:left w:val="none" w:sz="0" w:space="0" w:color="auto"/>
                        <w:bottom w:val="none" w:sz="0" w:space="0" w:color="auto"/>
                        <w:right w:val="none" w:sz="0" w:space="0" w:color="auto"/>
                      </w:divBdr>
                    </w:div>
                  </w:divsChild>
                </w:div>
                <w:div w:id="338386095">
                  <w:marLeft w:val="-225"/>
                  <w:marRight w:val="-225"/>
                  <w:marTop w:val="0"/>
                  <w:marBottom w:val="0"/>
                  <w:divBdr>
                    <w:top w:val="none" w:sz="0" w:space="0" w:color="auto"/>
                    <w:left w:val="none" w:sz="0" w:space="0" w:color="auto"/>
                    <w:bottom w:val="none" w:sz="0" w:space="0" w:color="auto"/>
                    <w:right w:val="none" w:sz="0" w:space="0" w:color="auto"/>
                  </w:divBdr>
                  <w:divsChild>
                    <w:div w:id="76357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336">
          <w:marLeft w:val="0"/>
          <w:marRight w:val="0"/>
          <w:marTop w:val="0"/>
          <w:marBottom w:val="0"/>
          <w:divBdr>
            <w:top w:val="none" w:sz="0" w:space="0" w:color="auto"/>
            <w:left w:val="none" w:sz="0" w:space="0" w:color="auto"/>
            <w:bottom w:val="none" w:sz="0" w:space="0" w:color="auto"/>
            <w:right w:val="none" w:sz="0" w:space="0" w:color="auto"/>
          </w:divBdr>
          <w:divsChild>
            <w:div w:id="1377970711">
              <w:marLeft w:val="0"/>
              <w:marRight w:val="0"/>
              <w:marTop w:val="0"/>
              <w:marBottom w:val="450"/>
              <w:divBdr>
                <w:top w:val="none" w:sz="0" w:space="0" w:color="auto"/>
                <w:left w:val="none" w:sz="0" w:space="0" w:color="auto"/>
                <w:bottom w:val="none" w:sz="0" w:space="0" w:color="auto"/>
                <w:right w:val="none" w:sz="0" w:space="0" w:color="auto"/>
              </w:divBdr>
              <w:divsChild>
                <w:div w:id="999650312">
                  <w:marLeft w:val="-225"/>
                  <w:marRight w:val="-225"/>
                  <w:marTop w:val="0"/>
                  <w:marBottom w:val="0"/>
                  <w:divBdr>
                    <w:top w:val="none" w:sz="0" w:space="0" w:color="auto"/>
                    <w:left w:val="none" w:sz="0" w:space="0" w:color="auto"/>
                    <w:bottom w:val="none" w:sz="0" w:space="0" w:color="auto"/>
                    <w:right w:val="none" w:sz="0" w:space="0" w:color="auto"/>
                  </w:divBdr>
                  <w:divsChild>
                    <w:div w:id="650528401">
                      <w:marLeft w:val="0"/>
                      <w:marRight w:val="0"/>
                      <w:marTop w:val="0"/>
                      <w:marBottom w:val="0"/>
                      <w:divBdr>
                        <w:top w:val="none" w:sz="0" w:space="0" w:color="auto"/>
                        <w:left w:val="none" w:sz="0" w:space="0" w:color="auto"/>
                        <w:bottom w:val="none" w:sz="0" w:space="0" w:color="auto"/>
                        <w:right w:val="none" w:sz="0" w:space="0" w:color="auto"/>
                      </w:divBdr>
                    </w:div>
                  </w:divsChild>
                </w:div>
                <w:div w:id="999113731">
                  <w:marLeft w:val="-225"/>
                  <w:marRight w:val="-225"/>
                  <w:marTop w:val="0"/>
                  <w:marBottom w:val="0"/>
                  <w:divBdr>
                    <w:top w:val="none" w:sz="0" w:space="0" w:color="auto"/>
                    <w:left w:val="none" w:sz="0" w:space="0" w:color="auto"/>
                    <w:bottom w:val="none" w:sz="0" w:space="0" w:color="auto"/>
                    <w:right w:val="none" w:sz="0" w:space="0" w:color="auto"/>
                  </w:divBdr>
                  <w:divsChild>
                    <w:div w:id="5050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828">
          <w:marLeft w:val="0"/>
          <w:marRight w:val="0"/>
          <w:marTop w:val="0"/>
          <w:marBottom w:val="0"/>
          <w:divBdr>
            <w:top w:val="none" w:sz="0" w:space="0" w:color="auto"/>
            <w:left w:val="none" w:sz="0" w:space="0" w:color="auto"/>
            <w:bottom w:val="none" w:sz="0" w:space="0" w:color="auto"/>
            <w:right w:val="none" w:sz="0" w:space="0" w:color="auto"/>
          </w:divBdr>
          <w:divsChild>
            <w:div w:id="827551567">
              <w:marLeft w:val="0"/>
              <w:marRight w:val="0"/>
              <w:marTop w:val="0"/>
              <w:marBottom w:val="450"/>
              <w:divBdr>
                <w:top w:val="none" w:sz="0" w:space="0" w:color="auto"/>
                <w:left w:val="none" w:sz="0" w:space="0" w:color="auto"/>
                <w:bottom w:val="none" w:sz="0" w:space="0" w:color="auto"/>
                <w:right w:val="none" w:sz="0" w:space="0" w:color="auto"/>
              </w:divBdr>
              <w:divsChild>
                <w:div w:id="284820990">
                  <w:marLeft w:val="-225"/>
                  <w:marRight w:val="-225"/>
                  <w:marTop w:val="0"/>
                  <w:marBottom w:val="0"/>
                  <w:divBdr>
                    <w:top w:val="none" w:sz="0" w:space="0" w:color="auto"/>
                    <w:left w:val="none" w:sz="0" w:space="0" w:color="auto"/>
                    <w:bottom w:val="none" w:sz="0" w:space="0" w:color="auto"/>
                    <w:right w:val="none" w:sz="0" w:space="0" w:color="auto"/>
                  </w:divBdr>
                  <w:divsChild>
                    <w:div w:id="1313874109">
                      <w:marLeft w:val="0"/>
                      <w:marRight w:val="0"/>
                      <w:marTop w:val="0"/>
                      <w:marBottom w:val="0"/>
                      <w:divBdr>
                        <w:top w:val="none" w:sz="0" w:space="0" w:color="auto"/>
                        <w:left w:val="none" w:sz="0" w:space="0" w:color="auto"/>
                        <w:bottom w:val="none" w:sz="0" w:space="0" w:color="auto"/>
                        <w:right w:val="none" w:sz="0" w:space="0" w:color="auto"/>
                      </w:divBdr>
                    </w:div>
                  </w:divsChild>
                </w:div>
                <w:div w:id="877670691">
                  <w:marLeft w:val="-225"/>
                  <w:marRight w:val="-225"/>
                  <w:marTop w:val="0"/>
                  <w:marBottom w:val="0"/>
                  <w:divBdr>
                    <w:top w:val="none" w:sz="0" w:space="0" w:color="auto"/>
                    <w:left w:val="none" w:sz="0" w:space="0" w:color="auto"/>
                    <w:bottom w:val="none" w:sz="0" w:space="0" w:color="auto"/>
                    <w:right w:val="none" w:sz="0" w:space="0" w:color="auto"/>
                  </w:divBdr>
                  <w:divsChild>
                    <w:div w:id="16063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2384">
          <w:marLeft w:val="0"/>
          <w:marRight w:val="0"/>
          <w:marTop w:val="0"/>
          <w:marBottom w:val="0"/>
          <w:divBdr>
            <w:top w:val="none" w:sz="0" w:space="0" w:color="auto"/>
            <w:left w:val="none" w:sz="0" w:space="0" w:color="auto"/>
            <w:bottom w:val="none" w:sz="0" w:space="0" w:color="auto"/>
            <w:right w:val="none" w:sz="0" w:space="0" w:color="auto"/>
          </w:divBdr>
          <w:divsChild>
            <w:div w:id="1617247978">
              <w:marLeft w:val="0"/>
              <w:marRight w:val="0"/>
              <w:marTop w:val="0"/>
              <w:marBottom w:val="450"/>
              <w:divBdr>
                <w:top w:val="none" w:sz="0" w:space="0" w:color="auto"/>
                <w:left w:val="none" w:sz="0" w:space="0" w:color="auto"/>
                <w:bottom w:val="none" w:sz="0" w:space="0" w:color="auto"/>
                <w:right w:val="none" w:sz="0" w:space="0" w:color="auto"/>
              </w:divBdr>
              <w:divsChild>
                <w:div w:id="29890165">
                  <w:marLeft w:val="-225"/>
                  <w:marRight w:val="-225"/>
                  <w:marTop w:val="0"/>
                  <w:marBottom w:val="0"/>
                  <w:divBdr>
                    <w:top w:val="none" w:sz="0" w:space="0" w:color="auto"/>
                    <w:left w:val="none" w:sz="0" w:space="0" w:color="auto"/>
                    <w:bottom w:val="none" w:sz="0" w:space="0" w:color="auto"/>
                    <w:right w:val="none" w:sz="0" w:space="0" w:color="auto"/>
                  </w:divBdr>
                  <w:divsChild>
                    <w:div w:id="1670522272">
                      <w:marLeft w:val="0"/>
                      <w:marRight w:val="0"/>
                      <w:marTop w:val="0"/>
                      <w:marBottom w:val="0"/>
                      <w:divBdr>
                        <w:top w:val="none" w:sz="0" w:space="0" w:color="auto"/>
                        <w:left w:val="none" w:sz="0" w:space="0" w:color="auto"/>
                        <w:bottom w:val="none" w:sz="0" w:space="0" w:color="auto"/>
                        <w:right w:val="none" w:sz="0" w:space="0" w:color="auto"/>
                      </w:divBdr>
                    </w:div>
                  </w:divsChild>
                </w:div>
                <w:div w:id="769009929">
                  <w:marLeft w:val="-225"/>
                  <w:marRight w:val="-225"/>
                  <w:marTop w:val="0"/>
                  <w:marBottom w:val="0"/>
                  <w:divBdr>
                    <w:top w:val="none" w:sz="0" w:space="0" w:color="auto"/>
                    <w:left w:val="none" w:sz="0" w:space="0" w:color="auto"/>
                    <w:bottom w:val="none" w:sz="0" w:space="0" w:color="auto"/>
                    <w:right w:val="none" w:sz="0" w:space="0" w:color="auto"/>
                  </w:divBdr>
                  <w:divsChild>
                    <w:div w:id="2223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3518">
          <w:marLeft w:val="0"/>
          <w:marRight w:val="0"/>
          <w:marTop w:val="0"/>
          <w:marBottom w:val="0"/>
          <w:divBdr>
            <w:top w:val="none" w:sz="0" w:space="0" w:color="auto"/>
            <w:left w:val="none" w:sz="0" w:space="0" w:color="auto"/>
            <w:bottom w:val="none" w:sz="0" w:space="0" w:color="auto"/>
            <w:right w:val="none" w:sz="0" w:space="0" w:color="auto"/>
          </w:divBdr>
          <w:divsChild>
            <w:div w:id="509296570">
              <w:marLeft w:val="0"/>
              <w:marRight w:val="0"/>
              <w:marTop w:val="0"/>
              <w:marBottom w:val="450"/>
              <w:divBdr>
                <w:top w:val="none" w:sz="0" w:space="0" w:color="auto"/>
                <w:left w:val="none" w:sz="0" w:space="0" w:color="auto"/>
                <w:bottom w:val="none" w:sz="0" w:space="0" w:color="auto"/>
                <w:right w:val="none" w:sz="0" w:space="0" w:color="auto"/>
              </w:divBdr>
              <w:divsChild>
                <w:div w:id="59527803">
                  <w:marLeft w:val="-225"/>
                  <w:marRight w:val="-225"/>
                  <w:marTop w:val="0"/>
                  <w:marBottom w:val="0"/>
                  <w:divBdr>
                    <w:top w:val="none" w:sz="0" w:space="0" w:color="auto"/>
                    <w:left w:val="none" w:sz="0" w:space="0" w:color="auto"/>
                    <w:bottom w:val="none" w:sz="0" w:space="0" w:color="auto"/>
                    <w:right w:val="none" w:sz="0" w:space="0" w:color="auto"/>
                  </w:divBdr>
                  <w:divsChild>
                    <w:div w:id="364985438">
                      <w:marLeft w:val="0"/>
                      <w:marRight w:val="0"/>
                      <w:marTop w:val="0"/>
                      <w:marBottom w:val="0"/>
                      <w:divBdr>
                        <w:top w:val="none" w:sz="0" w:space="0" w:color="auto"/>
                        <w:left w:val="none" w:sz="0" w:space="0" w:color="auto"/>
                        <w:bottom w:val="none" w:sz="0" w:space="0" w:color="auto"/>
                        <w:right w:val="none" w:sz="0" w:space="0" w:color="auto"/>
                      </w:divBdr>
                    </w:div>
                  </w:divsChild>
                </w:div>
                <w:div w:id="703939539">
                  <w:marLeft w:val="-225"/>
                  <w:marRight w:val="-225"/>
                  <w:marTop w:val="0"/>
                  <w:marBottom w:val="0"/>
                  <w:divBdr>
                    <w:top w:val="none" w:sz="0" w:space="0" w:color="auto"/>
                    <w:left w:val="none" w:sz="0" w:space="0" w:color="auto"/>
                    <w:bottom w:val="none" w:sz="0" w:space="0" w:color="auto"/>
                    <w:right w:val="none" w:sz="0" w:space="0" w:color="auto"/>
                  </w:divBdr>
                  <w:divsChild>
                    <w:div w:id="1295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4584">
          <w:marLeft w:val="0"/>
          <w:marRight w:val="0"/>
          <w:marTop w:val="0"/>
          <w:marBottom w:val="0"/>
          <w:divBdr>
            <w:top w:val="none" w:sz="0" w:space="0" w:color="auto"/>
            <w:left w:val="none" w:sz="0" w:space="0" w:color="auto"/>
            <w:bottom w:val="none" w:sz="0" w:space="0" w:color="auto"/>
            <w:right w:val="none" w:sz="0" w:space="0" w:color="auto"/>
          </w:divBdr>
          <w:divsChild>
            <w:div w:id="1897398612">
              <w:marLeft w:val="0"/>
              <w:marRight w:val="0"/>
              <w:marTop w:val="0"/>
              <w:marBottom w:val="450"/>
              <w:divBdr>
                <w:top w:val="none" w:sz="0" w:space="0" w:color="auto"/>
                <w:left w:val="none" w:sz="0" w:space="0" w:color="auto"/>
                <w:bottom w:val="none" w:sz="0" w:space="0" w:color="auto"/>
                <w:right w:val="none" w:sz="0" w:space="0" w:color="auto"/>
              </w:divBdr>
              <w:divsChild>
                <w:div w:id="1725641267">
                  <w:marLeft w:val="-225"/>
                  <w:marRight w:val="-225"/>
                  <w:marTop w:val="0"/>
                  <w:marBottom w:val="0"/>
                  <w:divBdr>
                    <w:top w:val="none" w:sz="0" w:space="0" w:color="auto"/>
                    <w:left w:val="none" w:sz="0" w:space="0" w:color="auto"/>
                    <w:bottom w:val="none" w:sz="0" w:space="0" w:color="auto"/>
                    <w:right w:val="none" w:sz="0" w:space="0" w:color="auto"/>
                  </w:divBdr>
                  <w:divsChild>
                    <w:div w:id="1079861958">
                      <w:marLeft w:val="0"/>
                      <w:marRight w:val="0"/>
                      <w:marTop w:val="0"/>
                      <w:marBottom w:val="0"/>
                      <w:divBdr>
                        <w:top w:val="none" w:sz="0" w:space="0" w:color="auto"/>
                        <w:left w:val="none" w:sz="0" w:space="0" w:color="auto"/>
                        <w:bottom w:val="none" w:sz="0" w:space="0" w:color="auto"/>
                        <w:right w:val="none" w:sz="0" w:space="0" w:color="auto"/>
                      </w:divBdr>
                    </w:div>
                  </w:divsChild>
                </w:div>
                <w:div w:id="272786278">
                  <w:marLeft w:val="-225"/>
                  <w:marRight w:val="-225"/>
                  <w:marTop w:val="0"/>
                  <w:marBottom w:val="0"/>
                  <w:divBdr>
                    <w:top w:val="none" w:sz="0" w:space="0" w:color="auto"/>
                    <w:left w:val="none" w:sz="0" w:space="0" w:color="auto"/>
                    <w:bottom w:val="none" w:sz="0" w:space="0" w:color="auto"/>
                    <w:right w:val="none" w:sz="0" w:space="0" w:color="auto"/>
                  </w:divBdr>
                  <w:divsChild>
                    <w:div w:id="18561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4850">
          <w:marLeft w:val="0"/>
          <w:marRight w:val="0"/>
          <w:marTop w:val="0"/>
          <w:marBottom w:val="0"/>
          <w:divBdr>
            <w:top w:val="none" w:sz="0" w:space="0" w:color="auto"/>
            <w:left w:val="none" w:sz="0" w:space="0" w:color="auto"/>
            <w:bottom w:val="none" w:sz="0" w:space="0" w:color="auto"/>
            <w:right w:val="none" w:sz="0" w:space="0" w:color="auto"/>
          </w:divBdr>
          <w:divsChild>
            <w:div w:id="444008385">
              <w:marLeft w:val="0"/>
              <w:marRight w:val="0"/>
              <w:marTop w:val="0"/>
              <w:marBottom w:val="450"/>
              <w:divBdr>
                <w:top w:val="none" w:sz="0" w:space="0" w:color="auto"/>
                <w:left w:val="none" w:sz="0" w:space="0" w:color="auto"/>
                <w:bottom w:val="none" w:sz="0" w:space="0" w:color="auto"/>
                <w:right w:val="none" w:sz="0" w:space="0" w:color="auto"/>
              </w:divBdr>
              <w:divsChild>
                <w:div w:id="1508212262">
                  <w:marLeft w:val="-225"/>
                  <w:marRight w:val="-225"/>
                  <w:marTop w:val="0"/>
                  <w:marBottom w:val="0"/>
                  <w:divBdr>
                    <w:top w:val="none" w:sz="0" w:space="0" w:color="auto"/>
                    <w:left w:val="none" w:sz="0" w:space="0" w:color="auto"/>
                    <w:bottom w:val="none" w:sz="0" w:space="0" w:color="auto"/>
                    <w:right w:val="none" w:sz="0" w:space="0" w:color="auto"/>
                  </w:divBdr>
                  <w:divsChild>
                    <w:div w:id="191189801">
                      <w:marLeft w:val="0"/>
                      <w:marRight w:val="0"/>
                      <w:marTop w:val="0"/>
                      <w:marBottom w:val="0"/>
                      <w:divBdr>
                        <w:top w:val="none" w:sz="0" w:space="0" w:color="auto"/>
                        <w:left w:val="none" w:sz="0" w:space="0" w:color="auto"/>
                        <w:bottom w:val="none" w:sz="0" w:space="0" w:color="auto"/>
                        <w:right w:val="none" w:sz="0" w:space="0" w:color="auto"/>
                      </w:divBdr>
                    </w:div>
                  </w:divsChild>
                </w:div>
                <w:div w:id="283658589">
                  <w:marLeft w:val="-225"/>
                  <w:marRight w:val="-225"/>
                  <w:marTop w:val="0"/>
                  <w:marBottom w:val="0"/>
                  <w:divBdr>
                    <w:top w:val="none" w:sz="0" w:space="0" w:color="auto"/>
                    <w:left w:val="none" w:sz="0" w:space="0" w:color="auto"/>
                    <w:bottom w:val="none" w:sz="0" w:space="0" w:color="auto"/>
                    <w:right w:val="none" w:sz="0" w:space="0" w:color="auto"/>
                  </w:divBdr>
                  <w:divsChild>
                    <w:div w:id="20207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2488">
          <w:marLeft w:val="0"/>
          <w:marRight w:val="0"/>
          <w:marTop w:val="0"/>
          <w:marBottom w:val="0"/>
          <w:divBdr>
            <w:top w:val="none" w:sz="0" w:space="0" w:color="auto"/>
            <w:left w:val="none" w:sz="0" w:space="0" w:color="auto"/>
            <w:bottom w:val="none" w:sz="0" w:space="0" w:color="auto"/>
            <w:right w:val="none" w:sz="0" w:space="0" w:color="auto"/>
          </w:divBdr>
          <w:divsChild>
            <w:div w:id="1622151979">
              <w:marLeft w:val="0"/>
              <w:marRight w:val="0"/>
              <w:marTop w:val="0"/>
              <w:marBottom w:val="450"/>
              <w:divBdr>
                <w:top w:val="none" w:sz="0" w:space="0" w:color="auto"/>
                <w:left w:val="none" w:sz="0" w:space="0" w:color="auto"/>
                <w:bottom w:val="none" w:sz="0" w:space="0" w:color="auto"/>
                <w:right w:val="none" w:sz="0" w:space="0" w:color="auto"/>
              </w:divBdr>
              <w:divsChild>
                <w:div w:id="2142729096">
                  <w:marLeft w:val="-225"/>
                  <w:marRight w:val="-225"/>
                  <w:marTop w:val="0"/>
                  <w:marBottom w:val="0"/>
                  <w:divBdr>
                    <w:top w:val="none" w:sz="0" w:space="0" w:color="auto"/>
                    <w:left w:val="none" w:sz="0" w:space="0" w:color="auto"/>
                    <w:bottom w:val="none" w:sz="0" w:space="0" w:color="auto"/>
                    <w:right w:val="none" w:sz="0" w:space="0" w:color="auto"/>
                  </w:divBdr>
                  <w:divsChild>
                    <w:div w:id="27605960">
                      <w:marLeft w:val="0"/>
                      <w:marRight w:val="0"/>
                      <w:marTop w:val="0"/>
                      <w:marBottom w:val="0"/>
                      <w:divBdr>
                        <w:top w:val="none" w:sz="0" w:space="0" w:color="auto"/>
                        <w:left w:val="none" w:sz="0" w:space="0" w:color="auto"/>
                        <w:bottom w:val="none" w:sz="0" w:space="0" w:color="auto"/>
                        <w:right w:val="none" w:sz="0" w:space="0" w:color="auto"/>
                      </w:divBdr>
                    </w:div>
                  </w:divsChild>
                </w:div>
                <w:div w:id="1788503313">
                  <w:marLeft w:val="-225"/>
                  <w:marRight w:val="-225"/>
                  <w:marTop w:val="0"/>
                  <w:marBottom w:val="0"/>
                  <w:divBdr>
                    <w:top w:val="none" w:sz="0" w:space="0" w:color="auto"/>
                    <w:left w:val="none" w:sz="0" w:space="0" w:color="auto"/>
                    <w:bottom w:val="none" w:sz="0" w:space="0" w:color="auto"/>
                    <w:right w:val="none" w:sz="0" w:space="0" w:color="auto"/>
                  </w:divBdr>
                  <w:divsChild>
                    <w:div w:id="16852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3645">
          <w:marLeft w:val="0"/>
          <w:marRight w:val="0"/>
          <w:marTop w:val="0"/>
          <w:marBottom w:val="0"/>
          <w:divBdr>
            <w:top w:val="none" w:sz="0" w:space="0" w:color="auto"/>
            <w:left w:val="none" w:sz="0" w:space="0" w:color="auto"/>
            <w:bottom w:val="none" w:sz="0" w:space="0" w:color="auto"/>
            <w:right w:val="none" w:sz="0" w:space="0" w:color="auto"/>
          </w:divBdr>
          <w:divsChild>
            <w:div w:id="1579704977">
              <w:marLeft w:val="0"/>
              <w:marRight w:val="0"/>
              <w:marTop w:val="0"/>
              <w:marBottom w:val="450"/>
              <w:divBdr>
                <w:top w:val="none" w:sz="0" w:space="0" w:color="auto"/>
                <w:left w:val="none" w:sz="0" w:space="0" w:color="auto"/>
                <w:bottom w:val="none" w:sz="0" w:space="0" w:color="auto"/>
                <w:right w:val="none" w:sz="0" w:space="0" w:color="auto"/>
              </w:divBdr>
              <w:divsChild>
                <w:div w:id="435907520">
                  <w:marLeft w:val="-225"/>
                  <w:marRight w:val="-225"/>
                  <w:marTop w:val="0"/>
                  <w:marBottom w:val="0"/>
                  <w:divBdr>
                    <w:top w:val="none" w:sz="0" w:space="0" w:color="auto"/>
                    <w:left w:val="none" w:sz="0" w:space="0" w:color="auto"/>
                    <w:bottom w:val="none" w:sz="0" w:space="0" w:color="auto"/>
                    <w:right w:val="none" w:sz="0" w:space="0" w:color="auto"/>
                  </w:divBdr>
                  <w:divsChild>
                    <w:div w:id="1112171634">
                      <w:marLeft w:val="0"/>
                      <w:marRight w:val="0"/>
                      <w:marTop w:val="0"/>
                      <w:marBottom w:val="0"/>
                      <w:divBdr>
                        <w:top w:val="none" w:sz="0" w:space="0" w:color="auto"/>
                        <w:left w:val="none" w:sz="0" w:space="0" w:color="auto"/>
                        <w:bottom w:val="none" w:sz="0" w:space="0" w:color="auto"/>
                        <w:right w:val="none" w:sz="0" w:space="0" w:color="auto"/>
                      </w:divBdr>
                    </w:div>
                  </w:divsChild>
                </w:div>
                <w:div w:id="974022379">
                  <w:marLeft w:val="-225"/>
                  <w:marRight w:val="-225"/>
                  <w:marTop w:val="0"/>
                  <w:marBottom w:val="0"/>
                  <w:divBdr>
                    <w:top w:val="none" w:sz="0" w:space="0" w:color="auto"/>
                    <w:left w:val="none" w:sz="0" w:space="0" w:color="auto"/>
                    <w:bottom w:val="none" w:sz="0" w:space="0" w:color="auto"/>
                    <w:right w:val="none" w:sz="0" w:space="0" w:color="auto"/>
                  </w:divBdr>
                  <w:divsChild>
                    <w:div w:id="10556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2697">
          <w:marLeft w:val="0"/>
          <w:marRight w:val="0"/>
          <w:marTop w:val="0"/>
          <w:marBottom w:val="0"/>
          <w:divBdr>
            <w:top w:val="none" w:sz="0" w:space="0" w:color="auto"/>
            <w:left w:val="none" w:sz="0" w:space="0" w:color="auto"/>
            <w:bottom w:val="none" w:sz="0" w:space="0" w:color="auto"/>
            <w:right w:val="none" w:sz="0" w:space="0" w:color="auto"/>
          </w:divBdr>
          <w:divsChild>
            <w:div w:id="1417439728">
              <w:marLeft w:val="0"/>
              <w:marRight w:val="0"/>
              <w:marTop w:val="0"/>
              <w:marBottom w:val="450"/>
              <w:divBdr>
                <w:top w:val="none" w:sz="0" w:space="0" w:color="auto"/>
                <w:left w:val="none" w:sz="0" w:space="0" w:color="auto"/>
                <w:bottom w:val="none" w:sz="0" w:space="0" w:color="auto"/>
                <w:right w:val="none" w:sz="0" w:space="0" w:color="auto"/>
              </w:divBdr>
              <w:divsChild>
                <w:div w:id="777867079">
                  <w:marLeft w:val="-225"/>
                  <w:marRight w:val="-225"/>
                  <w:marTop w:val="0"/>
                  <w:marBottom w:val="0"/>
                  <w:divBdr>
                    <w:top w:val="none" w:sz="0" w:space="0" w:color="auto"/>
                    <w:left w:val="none" w:sz="0" w:space="0" w:color="auto"/>
                    <w:bottom w:val="none" w:sz="0" w:space="0" w:color="auto"/>
                    <w:right w:val="none" w:sz="0" w:space="0" w:color="auto"/>
                  </w:divBdr>
                  <w:divsChild>
                    <w:div w:id="1332442415">
                      <w:marLeft w:val="0"/>
                      <w:marRight w:val="0"/>
                      <w:marTop w:val="0"/>
                      <w:marBottom w:val="0"/>
                      <w:divBdr>
                        <w:top w:val="none" w:sz="0" w:space="0" w:color="auto"/>
                        <w:left w:val="none" w:sz="0" w:space="0" w:color="auto"/>
                        <w:bottom w:val="none" w:sz="0" w:space="0" w:color="auto"/>
                        <w:right w:val="none" w:sz="0" w:space="0" w:color="auto"/>
                      </w:divBdr>
                    </w:div>
                  </w:divsChild>
                </w:div>
                <w:div w:id="384261279">
                  <w:marLeft w:val="-225"/>
                  <w:marRight w:val="-225"/>
                  <w:marTop w:val="0"/>
                  <w:marBottom w:val="0"/>
                  <w:divBdr>
                    <w:top w:val="none" w:sz="0" w:space="0" w:color="auto"/>
                    <w:left w:val="none" w:sz="0" w:space="0" w:color="auto"/>
                    <w:bottom w:val="none" w:sz="0" w:space="0" w:color="auto"/>
                    <w:right w:val="none" w:sz="0" w:space="0" w:color="auto"/>
                  </w:divBdr>
                  <w:divsChild>
                    <w:div w:id="3487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78017">
          <w:marLeft w:val="0"/>
          <w:marRight w:val="0"/>
          <w:marTop w:val="0"/>
          <w:marBottom w:val="0"/>
          <w:divBdr>
            <w:top w:val="none" w:sz="0" w:space="0" w:color="auto"/>
            <w:left w:val="none" w:sz="0" w:space="0" w:color="auto"/>
            <w:bottom w:val="none" w:sz="0" w:space="0" w:color="auto"/>
            <w:right w:val="none" w:sz="0" w:space="0" w:color="auto"/>
          </w:divBdr>
          <w:divsChild>
            <w:div w:id="1655255291">
              <w:marLeft w:val="0"/>
              <w:marRight w:val="0"/>
              <w:marTop w:val="0"/>
              <w:marBottom w:val="450"/>
              <w:divBdr>
                <w:top w:val="none" w:sz="0" w:space="0" w:color="auto"/>
                <w:left w:val="none" w:sz="0" w:space="0" w:color="auto"/>
                <w:bottom w:val="none" w:sz="0" w:space="0" w:color="auto"/>
                <w:right w:val="none" w:sz="0" w:space="0" w:color="auto"/>
              </w:divBdr>
              <w:divsChild>
                <w:div w:id="376976673">
                  <w:marLeft w:val="-225"/>
                  <w:marRight w:val="-225"/>
                  <w:marTop w:val="0"/>
                  <w:marBottom w:val="0"/>
                  <w:divBdr>
                    <w:top w:val="none" w:sz="0" w:space="0" w:color="auto"/>
                    <w:left w:val="none" w:sz="0" w:space="0" w:color="auto"/>
                    <w:bottom w:val="none" w:sz="0" w:space="0" w:color="auto"/>
                    <w:right w:val="none" w:sz="0" w:space="0" w:color="auto"/>
                  </w:divBdr>
                  <w:divsChild>
                    <w:div w:id="1539387920">
                      <w:marLeft w:val="0"/>
                      <w:marRight w:val="0"/>
                      <w:marTop w:val="0"/>
                      <w:marBottom w:val="0"/>
                      <w:divBdr>
                        <w:top w:val="none" w:sz="0" w:space="0" w:color="auto"/>
                        <w:left w:val="none" w:sz="0" w:space="0" w:color="auto"/>
                        <w:bottom w:val="none" w:sz="0" w:space="0" w:color="auto"/>
                        <w:right w:val="none" w:sz="0" w:space="0" w:color="auto"/>
                      </w:divBdr>
                    </w:div>
                  </w:divsChild>
                </w:div>
                <w:div w:id="562646948">
                  <w:marLeft w:val="-225"/>
                  <w:marRight w:val="-225"/>
                  <w:marTop w:val="0"/>
                  <w:marBottom w:val="0"/>
                  <w:divBdr>
                    <w:top w:val="none" w:sz="0" w:space="0" w:color="auto"/>
                    <w:left w:val="none" w:sz="0" w:space="0" w:color="auto"/>
                    <w:bottom w:val="none" w:sz="0" w:space="0" w:color="auto"/>
                    <w:right w:val="none" w:sz="0" w:space="0" w:color="auto"/>
                  </w:divBdr>
                  <w:divsChild>
                    <w:div w:id="7987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3383">
          <w:marLeft w:val="0"/>
          <w:marRight w:val="0"/>
          <w:marTop w:val="0"/>
          <w:marBottom w:val="0"/>
          <w:divBdr>
            <w:top w:val="none" w:sz="0" w:space="0" w:color="auto"/>
            <w:left w:val="none" w:sz="0" w:space="0" w:color="auto"/>
            <w:bottom w:val="none" w:sz="0" w:space="0" w:color="auto"/>
            <w:right w:val="none" w:sz="0" w:space="0" w:color="auto"/>
          </w:divBdr>
          <w:divsChild>
            <w:div w:id="2121728313">
              <w:marLeft w:val="0"/>
              <w:marRight w:val="0"/>
              <w:marTop w:val="0"/>
              <w:marBottom w:val="450"/>
              <w:divBdr>
                <w:top w:val="none" w:sz="0" w:space="0" w:color="auto"/>
                <w:left w:val="none" w:sz="0" w:space="0" w:color="auto"/>
                <w:bottom w:val="none" w:sz="0" w:space="0" w:color="auto"/>
                <w:right w:val="none" w:sz="0" w:space="0" w:color="auto"/>
              </w:divBdr>
              <w:divsChild>
                <w:div w:id="1213729418">
                  <w:marLeft w:val="-225"/>
                  <w:marRight w:val="-225"/>
                  <w:marTop w:val="0"/>
                  <w:marBottom w:val="0"/>
                  <w:divBdr>
                    <w:top w:val="none" w:sz="0" w:space="0" w:color="auto"/>
                    <w:left w:val="none" w:sz="0" w:space="0" w:color="auto"/>
                    <w:bottom w:val="none" w:sz="0" w:space="0" w:color="auto"/>
                    <w:right w:val="none" w:sz="0" w:space="0" w:color="auto"/>
                  </w:divBdr>
                  <w:divsChild>
                    <w:div w:id="2116822684">
                      <w:marLeft w:val="0"/>
                      <w:marRight w:val="0"/>
                      <w:marTop w:val="0"/>
                      <w:marBottom w:val="0"/>
                      <w:divBdr>
                        <w:top w:val="none" w:sz="0" w:space="0" w:color="auto"/>
                        <w:left w:val="none" w:sz="0" w:space="0" w:color="auto"/>
                        <w:bottom w:val="none" w:sz="0" w:space="0" w:color="auto"/>
                        <w:right w:val="none" w:sz="0" w:space="0" w:color="auto"/>
                      </w:divBdr>
                    </w:div>
                  </w:divsChild>
                </w:div>
                <w:div w:id="294869835">
                  <w:marLeft w:val="-225"/>
                  <w:marRight w:val="-225"/>
                  <w:marTop w:val="0"/>
                  <w:marBottom w:val="0"/>
                  <w:divBdr>
                    <w:top w:val="none" w:sz="0" w:space="0" w:color="auto"/>
                    <w:left w:val="none" w:sz="0" w:space="0" w:color="auto"/>
                    <w:bottom w:val="none" w:sz="0" w:space="0" w:color="auto"/>
                    <w:right w:val="none" w:sz="0" w:space="0" w:color="auto"/>
                  </w:divBdr>
                  <w:divsChild>
                    <w:div w:id="670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814">
          <w:marLeft w:val="0"/>
          <w:marRight w:val="0"/>
          <w:marTop w:val="0"/>
          <w:marBottom w:val="0"/>
          <w:divBdr>
            <w:top w:val="none" w:sz="0" w:space="0" w:color="auto"/>
            <w:left w:val="none" w:sz="0" w:space="0" w:color="auto"/>
            <w:bottom w:val="none" w:sz="0" w:space="0" w:color="auto"/>
            <w:right w:val="none" w:sz="0" w:space="0" w:color="auto"/>
          </w:divBdr>
          <w:divsChild>
            <w:div w:id="1032195423">
              <w:marLeft w:val="0"/>
              <w:marRight w:val="0"/>
              <w:marTop w:val="0"/>
              <w:marBottom w:val="450"/>
              <w:divBdr>
                <w:top w:val="none" w:sz="0" w:space="0" w:color="auto"/>
                <w:left w:val="none" w:sz="0" w:space="0" w:color="auto"/>
                <w:bottom w:val="none" w:sz="0" w:space="0" w:color="auto"/>
                <w:right w:val="none" w:sz="0" w:space="0" w:color="auto"/>
              </w:divBdr>
              <w:divsChild>
                <w:div w:id="1706174231">
                  <w:marLeft w:val="-225"/>
                  <w:marRight w:val="-225"/>
                  <w:marTop w:val="0"/>
                  <w:marBottom w:val="0"/>
                  <w:divBdr>
                    <w:top w:val="none" w:sz="0" w:space="0" w:color="auto"/>
                    <w:left w:val="none" w:sz="0" w:space="0" w:color="auto"/>
                    <w:bottom w:val="none" w:sz="0" w:space="0" w:color="auto"/>
                    <w:right w:val="none" w:sz="0" w:space="0" w:color="auto"/>
                  </w:divBdr>
                  <w:divsChild>
                    <w:div w:id="2144959142">
                      <w:marLeft w:val="0"/>
                      <w:marRight w:val="0"/>
                      <w:marTop w:val="0"/>
                      <w:marBottom w:val="0"/>
                      <w:divBdr>
                        <w:top w:val="none" w:sz="0" w:space="0" w:color="auto"/>
                        <w:left w:val="none" w:sz="0" w:space="0" w:color="auto"/>
                        <w:bottom w:val="none" w:sz="0" w:space="0" w:color="auto"/>
                        <w:right w:val="none" w:sz="0" w:space="0" w:color="auto"/>
                      </w:divBdr>
                    </w:div>
                  </w:divsChild>
                </w:div>
                <w:div w:id="1257401617">
                  <w:marLeft w:val="-225"/>
                  <w:marRight w:val="-225"/>
                  <w:marTop w:val="0"/>
                  <w:marBottom w:val="0"/>
                  <w:divBdr>
                    <w:top w:val="none" w:sz="0" w:space="0" w:color="auto"/>
                    <w:left w:val="none" w:sz="0" w:space="0" w:color="auto"/>
                    <w:bottom w:val="none" w:sz="0" w:space="0" w:color="auto"/>
                    <w:right w:val="none" w:sz="0" w:space="0" w:color="auto"/>
                  </w:divBdr>
                  <w:divsChild>
                    <w:div w:id="11075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25739">
          <w:marLeft w:val="0"/>
          <w:marRight w:val="0"/>
          <w:marTop w:val="0"/>
          <w:marBottom w:val="0"/>
          <w:divBdr>
            <w:top w:val="none" w:sz="0" w:space="0" w:color="auto"/>
            <w:left w:val="none" w:sz="0" w:space="0" w:color="auto"/>
            <w:bottom w:val="none" w:sz="0" w:space="0" w:color="auto"/>
            <w:right w:val="none" w:sz="0" w:space="0" w:color="auto"/>
          </w:divBdr>
          <w:divsChild>
            <w:div w:id="1519807271">
              <w:marLeft w:val="0"/>
              <w:marRight w:val="0"/>
              <w:marTop w:val="0"/>
              <w:marBottom w:val="450"/>
              <w:divBdr>
                <w:top w:val="none" w:sz="0" w:space="0" w:color="auto"/>
                <w:left w:val="none" w:sz="0" w:space="0" w:color="auto"/>
                <w:bottom w:val="none" w:sz="0" w:space="0" w:color="auto"/>
                <w:right w:val="none" w:sz="0" w:space="0" w:color="auto"/>
              </w:divBdr>
              <w:divsChild>
                <w:div w:id="2081436241">
                  <w:marLeft w:val="-225"/>
                  <w:marRight w:val="-225"/>
                  <w:marTop w:val="0"/>
                  <w:marBottom w:val="0"/>
                  <w:divBdr>
                    <w:top w:val="none" w:sz="0" w:space="0" w:color="auto"/>
                    <w:left w:val="none" w:sz="0" w:space="0" w:color="auto"/>
                    <w:bottom w:val="none" w:sz="0" w:space="0" w:color="auto"/>
                    <w:right w:val="none" w:sz="0" w:space="0" w:color="auto"/>
                  </w:divBdr>
                  <w:divsChild>
                    <w:div w:id="1085498335">
                      <w:marLeft w:val="0"/>
                      <w:marRight w:val="0"/>
                      <w:marTop w:val="0"/>
                      <w:marBottom w:val="0"/>
                      <w:divBdr>
                        <w:top w:val="none" w:sz="0" w:space="0" w:color="auto"/>
                        <w:left w:val="none" w:sz="0" w:space="0" w:color="auto"/>
                        <w:bottom w:val="none" w:sz="0" w:space="0" w:color="auto"/>
                        <w:right w:val="none" w:sz="0" w:space="0" w:color="auto"/>
                      </w:divBdr>
                    </w:div>
                  </w:divsChild>
                </w:div>
                <w:div w:id="1571496277">
                  <w:marLeft w:val="-225"/>
                  <w:marRight w:val="-225"/>
                  <w:marTop w:val="0"/>
                  <w:marBottom w:val="0"/>
                  <w:divBdr>
                    <w:top w:val="none" w:sz="0" w:space="0" w:color="auto"/>
                    <w:left w:val="none" w:sz="0" w:space="0" w:color="auto"/>
                    <w:bottom w:val="none" w:sz="0" w:space="0" w:color="auto"/>
                    <w:right w:val="none" w:sz="0" w:space="0" w:color="auto"/>
                  </w:divBdr>
                  <w:divsChild>
                    <w:div w:id="20603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2356">
          <w:marLeft w:val="0"/>
          <w:marRight w:val="0"/>
          <w:marTop w:val="0"/>
          <w:marBottom w:val="0"/>
          <w:divBdr>
            <w:top w:val="none" w:sz="0" w:space="0" w:color="auto"/>
            <w:left w:val="none" w:sz="0" w:space="0" w:color="auto"/>
            <w:bottom w:val="none" w:sz="0" w:space="0" w:color="auto"/>
            <w:right w:val="none" w:sz="0" w:space="0" w:color="auto"/>
          </w:divBdr>
          <w:divsChild>
            <w:div w:id="963999815">
              <w:marLeft w:val="0"/>
              <w:marRight w:val="0"/>
              <w:marTop w:val="0"/>
              <w:marBottom w:val="450"/>
              <w:divBdr>
                <w:top w:val="none" w:sz="0" w:space="0" w:color="auto"/>
                <w:left w:val="none" w:sz="0" w:space="0" w:color="auto"/>
                <w:bottom w:val="none" w:sz="0" w:space="0" w:color="auto"/>
                <w:right w:val="none" w:sz="0" w:space="0" w:color="auto"/>
              </w:divBdr>
              <w:divsChild>
                <w:div w:id="416250854">
                  <w:marLeft w:val="-225"/>
                  <w:marRight w:val="-225"/>
                  <w:marTop w:val="0"/>
                  <w:marBottom w:val="0"/>
                  <w:divBdr>
                    <w:top w:val="none" w:sz="0" w:space="0" w:color="auto"/>
                    <w:left w:val="none" w:sz="0" w:space="0" w:color="auto"/>
                    <w:bottom w:val="none" w:sz="0" w:space="0" w:color="auto"/>
                    <w:right w:val="none" w:sz="0" w:space="0" w:color="auto"/>
                  </w:divBdr>
                  <w:divsChild>
                    <w:div w:id="953290530">
                      <w:marLeft w:val="0"/>
                      <w:marRight w:val="0"/>
                      <w:marTop w:val="0"/>
                      <w:marBottom w:val="0"/>
                      <w:divBdr>
                        <w:top w:val="none" w:sz="0" w:space="0" w:color="auto"/>
                        <w:left w:val="none" w:sz="0" w:space="0" w:color="auto"/>
                        <w:bottom w:val="none" w:sz="0" w:space="0" w:color="auto"/>
                        <w:right w:val="none" w:sz="0" w:space="0" w:color="auto"/>
                      </w:divBdr>
                    </w:div>
                  </w:divsChild>
                </w:div>
                <w:div w:id="296493503">
                  <w:marLeft w:val="-225"/>
                  <w:marRight w:val="-225"/>
                  <w:marTop w:val="0"/>
                  <w:marBottom w:val="0"/>
                  <w:divBdr>
                    <w:top w:val="none" w:sz="0" w:space="0" w:color="auto"/>
                    <w:left w:val="none" w:sz="0" w:space="0" w:color="auto"/>
                    <w:bottom w:val="none" w:sz="0" w:space="0" w:color="auto"/>
                    <w:right w:val="none" w:sz="0" w:space="0" w:color="auto"/>
                  </w:divBdr>
                  <w:divsChild>
                    <w:div w:id="4637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5191">
          <w:marLeft w:val="0"/>
          <w:marRight w:val="0"/>
          <w:marTop w:val="0"/>
          <w:marBottom w:val="0"/>
          <w:divBdr>
            <w:top w:val="none" w:sz="0" w:space="0" w:color="auto"/>
            <w:left w:val="none" w:sz="0" w:space="0" w:color="auto"/>
            <w:bottom w:val="none" w:sz="0" w:space="0" w:color="auto"/>
            <w:right w:val="none" w:sz="0" w:space="0" w:color="auto"/>
          </w:divBdr>
          <w:divsChild>
            <w:div w:id="1848514615">
              <w:marLeft w:val="0"/>
              <w:marRight w:val="0"/>
              <w:marTop w:val="0"/>
              <w:marBottom w:val="450"/>
              <w:divBdr>
                <w:top w:val="none" w:sz="0" w:space="0" w:color="auto"/>
                <w:left w:val="none" w:sz="0" w:space="0" w:color="auto"/>
                <w:bottom w:val="none" w:sz="0" w:space="0" w:color="auto"/>
                <w:right w:val="none" w:sz="0" w:space="0" w:color="auto"/>
              </w:divBdr>
              <w:divsChild>
                <w:div w:id="237903339">
                  <w:marLeft w:val="-225"/>
                  <w:marRight w:val="-225"/>
                  <w:marTop w:val="0"/>
                  <w:marBottom w:val="0"/>
                  <w:divBdr>
                    <w:top w:val="none" w:sz="0" w:space="0" w:color="auto"/>
                    <w:left w:val="none" w:sz="0" w:space="0" w:color="auto"/>
                    <w:bottom w:val="none" w:sz="0" w:space="0" w:color="auto"/>
                    <w:right w:val="none" w:sz="0" w:space="0" w:color="auto"/>
                  </w:divBdr>
                  <w:divsChild>
                    <w:div w:id="219243781">
                      <w:marLeft w:val="0"/>
                      <w:marRight w:val="0"/>
                      <w:marTop w:val="0"/>
                      <w:marBottom w:val="0"/>
                      <w:divBdr>
                        <w:top w:val="none" w:sz="0" w:space="0" w:color="auto"/>
                        <w:left w:val="none" w:sz="0" w:space="0" w:color="auto"/>
                        <w:bottom w:val="none" w:sz="0" w:space="0" w:color="auto"/>
                        <w:right w:val="none" w:sz="0" w:space="0" w:color="auto"/>
                      </w:divBdr>
                    </w:div>
                  </w:divsChild>
                </w:div>
                <w:div w:id="1466701408">
                  <w:marLeft w:val="-225"/>
                  <w:marRight w:val="-225"/>
                  <w:marTop w:val="0"/>
                  <w:marBottom w:val="0"/>
                  <w:divBdr>
                    <w:top w:val="none" w:sz="0" w:space="0" w:color="auto"/>
                    <w:left w:val="none" w:sz="0" w:space="0" w:color="auto"/>
                    <w:bottom w:val="none" w:sz="0" w:space="0" w:color="auto"/>
                    <w:right w:val="none" w:sz="0" w:space="0" w:color="auto"/>
                  </w:divBdr>
                  <w:divsChild>
                    <w:div w:id="14014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12503">
          <w:marLeft w:val="0"/>
          <w:marRight w:val="0"/>
          <w:marTop w:val="0"/>
          <w:marBottom w:val="0"/>
          <w:divBdr>
            <w:top w:val="none" w:sz="0" w:space="0" w:color="auto"/>
            <w:left w:val="none" w:sz="0" w:space="0" w:color="auto"/>
            <w:bottom w:val="none" w:sz="0" w:space="0" w:color="auto"/>
            <w:right w:val="none" w:sz="0" w:space="0" w:color="auto"/>
          </w:divBdr>
          <w:divsChild>
            <w:div w:id="1793136016">
              <w:marLeft w:val="0"/>
              <w:marRight w:val="0"/>
              <w:marTop w:val="0"/>
              <w:marBottom w:val="450"/>
              <w:divBdr>
                <w:top w:val="none" w:sz="0" w:space="0" w:color="auto"/>
                <w:left w:val="none" w:sz="0" w:space="0" w:color="auto"/>
                <w:bottom w:val="none" w:sz="0" w:space="0" w:color="auto"/>
                <w:right w:val="none" w:sz="0" w:space="0" w:color="auto"/>
              </w:divBdr>
              <w:divsChild>
                <w:div w:id="1851064573">
                  <w:marLeft w:val="-225"/>
                  <w:marRight w:val="-225"/>
                  <w:marTop w:val="0"/>
                  <w:marBottom w:val="0"/>
                  <w:divBdr>
                    <w:top w:val="none" w:sz="0" w:space="0" w:color="auto"/>
                    <w:left w:val="none" w:sz="0" w:space="0" w:color="auto"/>
                    <w:bottom w:val="none" w:sz="0" w:space="0" w:color="auto"/>
                    <w:right w:val="none" w:sz="0" w:space="0" w:color="auto"/>
                  </w:divBdr>
                  <w:divsChild>
                    <w:div w:id="890457863">
                      <w:marLeft w:val="0"/>
                      <w:marRight w:val="0"/>
                      <w:marTop w:val="0"/>
                      <w:marBottom w:val="0"/>
                      <w:divBdr>
                        <w:top w:val="none" w:sz="0" w:space="0" w:color="auto"/>
                        <w:left w:val="none" w:sz="0" w:space="0" w:color="auto"/>
                        <w:bottom w:val="none" w:sz="0" w:space="0" w:color="auto"/>
                        <w:right w:val="none" w:sz="0" w:space="0" w:color="auto"/>
                      </w:divBdr>
                    </w:div>
                  </w:divsChild>
                </w:div>
                <w:div w:id="309752399">
                  <w:marLeft w:val="-225"/>
                  <w:marRight w:val="-225"/>
                  <w:marTop w:val="0"/>
                  <w:marBottom w:val="0"/>
                  <w:divBdr>
                    <w:top w:val="none" w:sz="0" w:space="0" w:color="auto"/>
                    <w:left w:val="none" w:sz="0" w:space="0" w:color="auto"/>
                    <w:bottom w:val="none" w:sz="0" w:space="0" w:color="auto"/>
                    <w:right w:val="none" w:sz="0" w:space="0" w:color="auto"/>
                  </w:divBdr>
                  <w:divsChild>
                    <w:div w:id="12748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466994">
          <w:marLeft w:val="0"/>
          <w:marRight w:val="0"/>
          <w:marTop w:val="0"/>
          <w:marBottom w:val="0"/>
          <w:divBdr>
            <w:top w:val="none" w:sz="0" w:space="0" w:color="auto"/>
            <w:left w:val="none" w:sz="0" w:space="0" w:color="auto"/>
            <w:bottom w:val="none" w:sz="0" w:space="0" w:color="auto"/>
            <w:right w:val="none" w:sz="0" w:space="0" w:color="auto"/>
          </w:divBdr>
          <w:divsChild>
            <w:div w:id="1003702166">
              <w:marLeft w:val="0"/>
              <w:marRight w:val="0"/>
              <w:marTop w:val="0"/>
              <w:marBottom w:val="450"/>
              <w:divBdr>
                <w:top w:val="none" w:sz="0" w:space="0" w:color="auto"/>
                <w:left w:val="none" w:sz="0" w:space="0" w:color="auto"/>
                <w:bottom w:val="none" w:sz="0" w:space="0" w:color="auto"/>
                <w:right w:val="none" w:sz="0" w:space="0" w:color="auto"/>
              </w:divBdr>
              <w:divsChild>
                <w:div w:id="665860578">
                  <w:marLeft w:val="-225"/>
                  <w:marRight w:val="-225"/>
                  <w:marTop w:val="0"/>
                  <w:marBottom w:val="0"/>
                  <w:divBdr>
                    <w:top w:val="none" w:sz="0" w:space="0" w:color="auto"/>
                    <w:left w:val="none" w:sz="0" w:space="0" w:color="auto"/>
                    <w:bottom w:val="none" w:sz="0" w:space="0" w:color="auto"/>
                    <w:right w:val="none" w:sz="0" w:space="0" w:color="auto"/>
                  </w:divBdr>
                  <w:divsChild>
                    <w:div w:id="592670715">
                      <w:marLeft w:val="0"/>
                      <w:marRight w:val="0"/>
                      <w:marTop w:val="0"/>
                      <w:marBottom w:val="0"/>
                      <w:divBdr>
                        <w:top w:val="none" w:sz="0" w:space="0" w:color="auto"/>
                        <w:left w:val="none" w:sz="0" w:space="0" w:color="auto"/>
                        <w:bottom w:val="none" w:sz="0" w:space="0" w:color="auto"/>
                        <w:right w:val="none" w:sz="0" w:space="0" w:color="auto"/>
                      </w:divBdr>
                    </w:div>
                  </w:divsChild>
                </w:div>
                <w:div w:id="1628462508">
                  <w:marLeft w:val="-225"/>
                  <w:marRight w:val="-225"/>
                  <w:marTop w:val="0"/>
                  <w:marBottom w:val="0"/>
                  <w:divBdr>
                    <w:top w:val="none" w:sz="0" w:space="0" w:color="auto"/>
                    <w:left w:val="none" w:sz="0" w:space="0" w:color="auto"/>
                    <w:bottom w:val="none" w:sz="0" w:space="0" w:color="auto"/>
                    <w:right w:val="none" w:sz="0" w:space="0" w:color="auto"/>
                  </w:divBdr>
                  <w:divsChild>
                    <w:div w:id="15629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10064">
          <w:marLeft w:val="0"/>
          <w:marRight w:val="0"/>
          <w:marTop w:val="0"/>
          <w:marBottom w:val="0"/>
          <w:divBdr>
            <w:top w:val="none" w:sz="0" w:space="0" w:color="auto"/>
            <w:left w:val="none" w:sz="0" w:space="0" w:color="auto"/>
            <w:bottom w:val="none" w:sz="0" w:space="0" w:color="auto"/>
            <w:right w:val="none" w:sz="0" w:space="0" w:color="auto"/>
          </w:divBdr>
          <w:divsChild>
            <w:div w:id="1773741943">
              <w:marLeft w:val="0"/>
              <w:marRight w:val="0"/>
              <w:marTop w:val="0"/>
              <w:marBottom w:val="450"/>
              <w:divBdr>
                <w:top w:val="none" w:sz="0" w:space="0" w:color="auto"/>
                <w:left w:val="none" w:sz="0" w:space="0" w:color="auto"/>
                <w:bottom w:val="none" w:sz="0" w:space="0" w:color="auto"/>
                <w:right w:val="none" w:sz="0" w:space="0" w:color="auto"/>
              </w:divBdr>
              <w:divsChild>
                <w:div w:id="524713451">
                  <w:marLeft w:val="-225"/>
                  <w:marRight w:val="-225"/>
                  <w:marTop w:val="0"/>
                  <w:marBottom w:val="0"/>
                  <w:divBdr>
                    <w:top w:val="none" w:sz="0" w:space="0" w:color="auto"/>
                    <w:left w:val="none" w:sz="0" w:space="0" w:color="auto"/>
                    <w:bottom w:val="none" w:sz="0" w:space="0" w:color="auto"/>
                    <w:right w:val="none" w:sz="0" w:space="0" w:color="auto"/>
                  </w:divBdr>
                  <w:divsChild>
                    <w:div w:id="1085997717">
                      <w:marLeft w:val="0"/>
                      <w:marRight w:val="0"/>
                      <w:marTop w:val="0"/>
                      <w:marBottom w:val="0"/>
                      <w:divBdr>
                        <w:top w:val="none" w:sz="0" w:space="0" w:color="auto"/>
                        <w:left w:val="none" w:sz="0" w:space="0" w:color="auto"/>
                        <w:bottom w:val="none" w:sz="0" w:space="0" w:color="auto"/>
                        <w:right w:val="none" w:sz="0" w:space="0" w:color="auto"/>
                      </w:divBdr>
                    </w:div>
                  </w:divsChild>
                </w:div>
                <w:div w:id="457842866">
                  <w:marLeft w:val="-225"/>
                  <w:marRight w:val="-225"/>
                  <w:marTop w:val="0"/>
                  <w:marBottom w:val="0"/>
                  <w:divBdr>
                    <w:top w:val="none" w:sz="0" w:space="0" w:color="auto"/>
                    <w:left w:val="none" w:sz="0" w:space="0" w:color="auto"/>
                    <w:bottom w:val="none" w:sz="0" w:space="0" w:color="auto"/>
                    <w:right w:val="none" w:sz="0" w:space="0" w:color="auto"/>
                  </w:divBdr>
                  <w:divsChild>
                    <w:div w:id="11028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90419">
          <w:marLeft w:val="0"/>
          <w:marRight w:val="0"/>
          <w:marTop w:val="0"/>
          <w:marBottom w:val="0"/>
          <w:divBdr>
            <w:top w:val="none" w:sz="0" w:space="0" w:color="auto"/>
            <w:left w:val="none" w:sz="0" w:space="0" w:color="auto"/>
            <w:bottom w:val="none" w:sz="0" w:space="0" w:color="auto"/>
            <w:right w:val="none" w:sz="0" w:space="0" w:color="auto"/>
          </w:divBdr>
          <w:divsChild>
            <w:div w:id="910114855">
              <w:marLeft w:val="0"/>
              <w:marRight w:val="0"/>
              <w:marTop w:val="0"/>
              <w:marBottom w:val="450"/>
              <w:divBdr>
                <w:top w:val="none" w:sz="0" w:space="0" w:color="auto"/>
                <w:left w:val="none" w:sz="0" w:space="0" w:color="auto"/>
                <w:bottom w:val="none" w:sz="0" w:space="0" w:color="auto"/>
                <w:right w:val="none" w:sz="0" w:space="0" w:color="auto"/>
              </w:divBdr>
              <w:divsChild>
                <w:div w:id="245192055">
                  <w:marLeft w:val="-225"/>
                  <w:marRight w:val="-225"/>
                  <w:marTop w:val="0"/>
                  <w:marBottom w:val="0"/>
                  <w:divBdr>
                    <w:top w:val="none" w:sz="0" w:space="0" w:color="auto"/>
                    <w:left w:val="none" w:sz="0" w:space="0" w:color="auto"/>
                    <w:bottom w:val="none" w:sz="0" w:space="0" w:color="auto"/>
                    <w:right w:val="none" w:sz="0" w:space="0" w:color="auto"/>
                  </w:divBdr>
                  <w:divsChild>
                    <w:div w:id="388043250">
                      <w:marLeft w:val="0"/>
                      <w:marRight w:val="0"/>
                      <w:marTop w:val="0"/>
                      <w:marBottom w:val="0"/>
                      <w:divBdr>
                        <w:top w:val="none" w:sz="0" w:space="0" w:color="auto"/>
                        <w:left w:val="none" w:sz="0" w:space="0" w:color="auto"/>
                        <w:bottom w:val="none" w:sz="0" w:space="0" w:color="auto"/>
                        <w:right w:val="none" w:sz="0" w:space="0" w:color="auto"/>
                      </w:divBdr>
                    </w:div>
                  </w:divsChild>
                </w:div>
                <w:div w:id="1035883851">
                  <w:marLeft w:val="-225"/>
                  <w:marRight w:val="-225"/>
                  <w:marTop w:val="0"/>
                  <w:marBottom w:val="0"/>
                  <w:divBdr>
                    <w:top w:val="none" w:sz="0" w:space="0" w:color="auto"/>
                    <w:left w:val="none" w:sz="0" w:space="0" w:color="auto"/>
                    <w:bottom w:val="none" w:sz="0" w:space="0" w:color="auto"/>
                    <w:right w:val="none" w:sz="0" w:space="0" w:color="auto"/>
                  </w:divBdr>
                  <w:divsChild>
                    <w:div w:id="1678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511">
          <w:marLeft w:val="0"/>
          <w:marRight w:val="0"/>
          <w:marTop w:val="0"/>
          <w:marBottom w:val="0"/>
          <w:divBdr>
            <w:top w:val="none" w:sz="0" w:space="0" w:color="auto"/>
            <w:left w:val="none" w:sz="0" w:space="0" w:color="auto"/>
            <w:bottom w:val="none" w:sz="0" w:space="0" w:color="auto"/>
            <w:right w:val="none" w:sz="0" w:space="0" w:color="auto"/>
          </w:divBdr>
          <w:divsChild>
            <w:div w:id="1359773674">
              <w:marLeft w:val="0"/>
              <w:marRight w:val="0"/>
              <w:marTop w:val="0"/>
              <w:marBottom w:val="450"/>
              <w:divBdr>
                <w:top w:val="none" w:sz="0" w:space="0" w:color="auto"/>
                <w:left w:val="none" w:sz="0" w:space="0" w:color="auto"/>
                <w:bottom w:val="none" w:sz="0" w:space="0" w:color="auto"/>
                <w:right w:val="none" w:sz="0" w:space="0" w:color="auto"/>
              </w:divBdr>
              <w:divsChild>
                <w:div w:id="1577284315">
                  <w:marLeft w:val="-225"/>
                  <w:marRight w:val="-225"/>
                  <w:marTop w:val="0"/>
                  <w:marBottom w:val="0"/>
                  <w:divBdr>
                    <w:top w:val="none" w:sz="0" w:space="0" w:color="auto"/>
                    <w:left w:val="none" w:sz="0" w:space="0" w:color="auto"/>
                    <w:bottom w:val="none" w:sz="0" w:space="0" w:color="auto"/>
                    <w:right w:val="none" w:sz="0" w:space="0" w:color="auto"/>
                  </w:divBdr>
                  <w:divsChild>
                    <w:div w:id="919601915">
                      <w:marLeft w:val="0"/>
                      <w:marRight w:val="0"/>
                      <w:marTop w:val="0"/>
                      <w:marBottom w:val="0"/>
                      <w:divBdr>
                        <w:top w:val="none" w:sz="0" w:space="0" w:color="auto"/>
                        <w:left w:val="none" w:sz="0" w:space="0" w:color="auto"/>
                        <w:bottom w:val="none" w:sz="0" w:space="0" w:color="auto"/>
                        <w:right w:val="none" w:sz="0" w:space="0" w:color="auto"/>
                      </w:divBdr>
                    </w:div>
                  </w:divsChild>
                </w:div>
                <w:div w:id="1717972260">
                  <w:marLeft w:val="-225"/>
                  <w:marRight w:val="-225"/>
                  <w:marTop w:val="0"/>
                  <w:marBottom w:val="0"/>
                  <w:divBdr>
                    <w:top w:val="none" w:sz="0" w:space="0" w:color="auto"/>
                    <w:left w:val="none" w:sz="0" w:space="0" w:color="auto"/>
                    <w:bottom w:val="none" w:sz="0" w:space="0" w:color="auto"/>
                    <w:right w:val="none" w:sz="0" w:space="0" w:color="auto"/>
                  </w:divBdr>
                  <w:divsChild>
                    <w:div w:id="19618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2640">
          <w:marLeft w:val="0"/>
          <w:marRight w:val="0"/>
          <w:marTop w:val="0"/>
          <w:marBottom w:val="0"/>
          <w:divBdr>
            <w:top w:val="none" w:sz="0" w:space="0" w:color="auto"/>
            <w:left w:val="none" w:sz="0" w:space="0" w:color="auto"/>
            <w:bottom w:val="none" w:sz="0" w:space="0" w:color="auto"/>
            <w:right w:val="none" w:sz="0" w:space="0" w:color="auto"/>
          </w:divBdr>
          <w:divsChild>
            <w:div w:id="180556343">
              <w:marLeft w:val="0"/>
              <w:marRight w:val="0"/>
              <w:marTop w:val="0"/>
              <w:marBottom w:val="450"/>
              <w:divBdr>
                <w:top w:val="none" w:sz="0" w:space="0" w:color="auto"/>
                <w:left w:val="none" w:sz="0" w:space="0" w:color="auto"/>
                <w:bottom w:val="none" w:sz="0" w:space="0" w:color="auto"/>
                <w:right w:val="none" w:sz="0" w:space="0" w:color="auto"/>
              </w:divBdr>
              <w:divsChild>
                <w:div w:id="148794542">
                  <w:marLeft w:val="-225"/>
                  <w:marRight w:val="-225"/>
                  <w:marTop w:val="0"/>
                  <w:marBottom w:val="0"/>
                  <w:divBdr>
                    <w:top w:val="none" w:sz="0" w:space="0" w:color="auto"/>
                    <w:left w:val="none" w:sz="0" w:space="0" w:color="auto"/>
                    <w:bottom w:val="none" w:sz="0" w:space="0" w:color="auto"/>
                    <w:right w:val="none" w:sz="0" w:space="0" w:color="auto"/>
                  </w:divBdr>
                  <w:divsChild>
                    <w:div w:id="1690830738">
                      <w:marLeft w:val="0"/>
                      <w:marRight w:val="0"/>
                      <w:marTop w:val="0"/>
                      <w:marBottom w:val="0"/>
                      <w:divBdr>
                        <w:top w:val="none" w:sz="0" w:space="0" w:color="auto"/>
                        <w:left w:val="none" w:sz="0" w:space="0" w:color="auto"/>
                        <w:bottom w:val="none" w:sz="0" w:space="0" w:color="auto"/>
                        <w:right w:val="none" w:sz="0" w:space="0" w:color="auto"/>
                      </w:divBdr>
                    </w:div>
                  </w:divsChild>
                </w:div>
                <w:div w:id="426972312">
                  <w:marLeft w:val="-225"/>
                  <w:marRight w:val="-225"/>
                  <w:marTop w:val="0"/>
                  <w:marBottom w:val="0"/>
                  <w:divBdr>
                    <w:top w:val="none" w:sz="0" w:space="0" w:color="auto"/>
                    <w:left w:val="none" w:sz="0" w:space="0" w:color="auto"/>
                    <w:bottom w:val="none" w:sz="0" w:space="0" w:color="auto"/>
                    <w:right w:val="none" w:sz="0" w:space="0" w:color="auto"/>
                  </w:divBdr>
                  <w:divsChild>
                    <w:div w:id="6719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5879">
          <w:marLeft w:val="0"/>
          <w:marRight w:val="0"/>
          <w:marTop w:val="0"/>
          <w:marBottom w:val="0"/>
          <w:divBdr>
            <w:top w:val="none" w:sz="0" w:space="0" w:color="auto"/>
            <w:left w:val="none" w:sz="0" w:space="0" w:color="auto"/>
            <w:bottom w:val="none" w:sz="0" w:space="0" w:color="auto"/>
            <w:right w:val="none" w:sz="0" w:space="0" w:color="auto"/>
          </w:divBdr>
          <w:divsChild>
            <w:div w:id="1544563330">
              <w:marLeft w:val="0"/>
              <w:marRight w:val="0"/>
              <w:marTop w:val="0"/>
              <w:marBottom w:val="450"/>
              <w:divBdr>
                <w:top w:val="none" w:sz="0" w:space="0" w:color="auto"/>
                <w:left w:val="none" w:sz="0" w:space="0" w:color="auto"/>
                <w:bottom w:val="none" w:sz="0" w:space="0" w:color="auto"/>
                <w:right w:val="none" w:sz="0" w:space="0" w:color="auto"/>
              </w:divBdr>
              <w:divsChild>
                <w:div w:id="1168667699">
                  <w:marLeft w:val="-225"/>
                  <w:marRight w:val="-225"/>
                  <w:marTop w:val="0"/>
                  <w:marBottom w:val="0"/>
                  <w:divBdr>
                    <w:top w:val="none" w:sz="0" w:space="0" w:color="auto"/>
                    <w:left w:val="none" w:sz="0" w:space="0" w:color="auto"/>
                    <w:bottom w:val="none" w:sz="0" w:space="0" w:color="auto"/>
                    <w:right w:val="none" w:sz="0" w:space="0" w:color="auto"/>
                  </w:divBdr>
                  <w:divsChild>
                    <w:div w:id="467012881">
                      <w:marLeft w:val="0"/>
                      <w:marRight w:val="0"/>
                      <w:marTop w:val="0"/>
                      <w:marBottom w:val="0"/>
                      <w:divBdr>
                        <w:top w:val="none" w:sz="0" w:space="0" w:color="auto"/>
                        <w:left w:val="none" w:sz="0" w:space="0" w:color="auto"/>
                        <w:bottom w:val="none" w:sz="0" w:space="0" w:color="auto"/>
                        <w:right w:val="none" w:sz="0" w:space="0" w:color="auto"/>
                      </w:divBdr>
                    </w:div>
                  </w:divsChild>
                </w:div>
                <w:div w:id="776755539">
                  <w:marLeft w:val="-225"/>
                  <w:marRight w:val="-225"/>
                  <w:marTop w:val="0"/>
                  <w:marBottom w:val="0"/>
                  <w:divBdr>
                    <w:top w:val="none" w:sz="0" w:space="0" w:color="auto"/>
                    <w:left w:val="none" w:sz="0" w:space="0" w:color="auto"/>
                    <w:bottom w:val="none" w:sz="0" w:space="0" w:color="auto"/>
                    <w:right w:val="none" w:sz="0" w:space="0" w:color="auto"/>
                  </w:divBdr>
                  <w:divsChild>
                    <w:div w:id="6952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46894">
          <w:marLeft w:val="0"/>
          <w:marRight w:val="0"/>
          <w:marTop w:val="0"/>
          <w:marBottom w:val="0"/>
          <w:divBdr>
            <w:top w:val="none" w:sz="0" w:space="0" w:color="auto"/>
            <w:left w:val="none" w:sz="0" w:space="0" w:color="auto"/>
            <w:bottom w:val="none" w:sz="0" w:space="0" w:color="auto"/>
            <w:right w:val="none" w:sz="0" w:space="0" w:color="auto"/>
          </w:divBdr>
          <w:divsChild>
            <w:div w:id="1199200442">
              <w:marLeft w:val="0"/>
              <w:marRight w:val="0"/>
              <w:marTop w:val="0"/>
              <w:marBottom w:val="450"/>
              <w:divBdr>
                <w:top w:val="none" w:sz="0" w:space="0" w:color="auto"/>
                <w:left w:val="none" w:sz="0" w:space="0" w:color="auto"/>
                <w:bottom w:val="none" w:sz="0" w:space="0" w:color="auto"/>
                <w:right w:val="none" w:sz="0" w:space="0" w:color="auto"/>
              </w:divBdr>
              <w:divsChild>
                <w:div w:id="438988592">
                  <w:marLeft w:val="-225"/>
                  <w:marRight w:val="-225"/>
                  <w:marTop w:val="0"/>
                  <w:marBottom w:val="0"/>
                  <w:divBdr>
                    <w:top w:val="none" w:sz="0" w:space="0" w:color="auto"/>
                    <w:left w:val="none" w:sz="0" w:space="0" w:color="auto"/>
                    <w:bottom w:val="none" w:sz="0" w:space="0" w:color="auto"/>
                    <w:right w:val="none" w:sz="0" w:space="0" w:color="auto"/>
                  </w:divBdr>
                  <w:divsChild>
                    <w:div w:id="100227693">
                      <w:marLeft w:val="0"/>
                      <w:marRight w:val="0"/>
                      <w:marTop w:val="0"/>
                      <w:marBottom w:val="0"/>
                      <w:divBdr>
                        <w:top w:val="none" w:sz="0" w:space="0" w:color="auto"/>
                        <w:left w:val="none" w:sz="0" w:space="0" w:color="auto"/>
                        <w:bottom w:val="none" w:sz="0" w:space="0" w:color="auto"/>
                        <w:right w:val="none" w:sz="0" w:space="0" w:color="auto"/>
                      </w:divBdr>
                    </w:div>
                  </w:divsChild>
                </w:div>
                <w:div w:id="1686783546">
                  <w:marLeft w:val="-225"/>
                  <w:marRight w:val="-225"/>
                  <w:marTop w:val="0"/>
                  <w:marBottom w:val="0"/>
                  <w:divBdr>
                    <w:top w:val="none" w:sz="0" w:space="0" w:color="auto"/>
                    <w:left w:val="none" w:sz="0" w:space="0" w:color="auto"/>
                    <w:bottom w:val="none" w:sz="0" w:space="0" w:color="auto"/>
                    <w:right w:val="none" w:sz="0" w:space="0" w:color="auto"/>
                  </w:divBdr>
                  <w:divsChild>
                    <w:div w:id="13171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82834">
          <w:marLeft w:val="0"/>
          <w:marRight w:val="0"/>
          <w:marTop w:val="0"/>
          <w:marBottom w:val="0"/>
          <w:divBdr>
            <w:top w:val="none" w:sz="0" w:space="0" w:color="auto"/>
            <w:left w:val="none" w:sz="0" w:space="0" w:color="auto"/>
            <w:bottom w:val="none" w:sz="0" w:space="0" w:color="auto"/>
            <w:right w:val="none" w:sz="0" w:space="0" w:color="auto"/>
          </w:divBdr>
          <w:divsChild>
            <w:div w:id="1700348313">
              <w:marLeft w:val="0"/>
              <w:marRight w:val="0"/>
              <w:marTop w:val="0"/>
              <w:marBottom w:val="450"/>
              <w:divBdr>
                <w:top w:val="none" w:sz="0" w:space="0" w:color="auto"/>
                <w:left w:val="none" w:sz="0" w:space="0" w:color="auto"/>
                <w:bottom w:val="none" w:sz="0" w:space="0" w:color="auto"/>
                <w:right w:val="none" w:sz="0" w:space="0" w:color="auto"/>
              </w:divBdr>
              <w:divsChild>
                <w:div w:id="1293440227">
                  <w:marLeft w:val="-225"/>
                  <w:marRight w:val="-225"/>
                  <w:marTop w:val="0"/>
                  <w:marBottom w:val="0"/>
                  <w:divBdr>
                    <w:top w:val="none" w:sz="0" w:space="0" w:color="auto"/>
                    <w:left w:val="none" w:sz="0" w:space="0" w:color="auto"/>
                    <w:bottom w:val="none" w:sz="0" w:space="0" w:color="auto"/>
                    <w:right w:val="none" w:sz="0" w:space="0" w:color="auto"/>
                  </w:divBdr>
                  <w:divsChild>
                    <w:div w:id="1338921788">
                      <w:marLeft w:val="0"/>
                      <w:marRight w:val="0"/>
                      <w:marTop w:val="0"/>
                      <w:marBottom w:val="0"/>
                      <w:divBdr>
                        <w:top w:val="none" w:sz="0" w:space="0" w:color="auto"/>
                        <w:left w:val="none" w:sz="0" w:space="0" w:color="auto"/>
                        <w:bottom w:val="none" w:sz="0" w:space="0" w:color="auto"/>
                        <w:right w:val="none" w:sz="0" w:space="0" w:color="auto"/>
                      </w:divBdr>
                    </w:div>
                  </w:divsChild>
                </w:div>
                <w:div w:id="924461975">
                  <w:marLeft w:val="-225"/>
                  <w:marRight w:val="-225"/>
                  <w:marTop w:val="0"/>
                  <w:marBottom w:val="0"/>
                  <w:divBdr>
                    <w:top w:val="none" w:sz="0" w:space="0" w:color="auto"/>
                    <w:left w:val="none" w:sz="0" w:space="0" w:color="auto"/>
                    <w:bottom w:val="none" w:sz="0" w:space="0" w:color="auto"/>
                    <w:right w:val="none" w:sz="0" w:space="0" w:color="auto"/>
                  </w:divBdr>
                  <w:divsChild>
                    <w:div w:id="208922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750">
          <w:marLeft w:val="0"/>
          <w:marRight w:val="0"/>
          <w:marTop w:val="0"/>
          <w:marBottom w:val="0"/>
          <w:divBdr>
            <w:top w:val="none" w:sz="0" w:space="0" w:color="auto"/>
            <w:left w:val="none" w:sz="0" w:space="0" w:color="auto"/>
            <w:bottom w:val="none" w:sz="0" w:space="0" w:color="auto"/>
            <w:right w:val="none" w:sz="0" w:space="0" w:color="auto"/>
          </w:divBdr>
          <w:divsChild>
            <w:div w:id="213397069">
              <w:marLeft w:val="0"/>
              <w:marRight w:val="0"/>
              <w:marTop w:val="0"/>
              <w:marBottom w:val="450"/>
              <w:divBdr>
                <w:top w:val="none" w:sz="0" w:space="0" w:color="auto"/>
                <w:left w:val="none" w:sz="0" w:space="0" w:color="auto"/>
                <w:bottom w:val="none" w:sz="0" w:space="0" w:color="auto"/>
                <w:right w:val="none" w:sz="0" w:space="0" w:color="auto"/>
              </w:divBdr>
              <w:divsChild>
                <w:div w:id="879586445">
                  <w:marLeft w:val="-225"/>
                  <w:marRight w:val="-225"/>
                  <w:marTop w:val="0"/>
                  <w:marBottom w:val="0"/>
                  <w:divBdr>
                    <w:top w:val="none" w:sz="0" w:space="0" w:color="auto"/>
                    <w:left w:val="none" w:sz="0" w:space="0" w:color="auto"/>
                    <w:bottom w:val="none" w:sz="0" w:space="0" w:color="auto"/>
                    <w:right w:val="none" w:sz="0" w:space="0" w:color="auto"/>
                  </w:divBdr>
                  <w:divsChild>
                    <w:div w:id="1310943291">
                      <w:marLeft w:val="0"/>
                      <w:marRight w:val="0"/>
                      <w:marTop w:val="0"/>
                      <w:marBottom w:val="0"/>
                      <w:divBdr>
                        <w:top w:val="none" w:sz="0" w:space="0" w:color="auto"/>
                        <w:left w:val="none" w:sz="0" w:space="0" w:color="auto"/>
                        <w:bottom w:val="none" w:sz="0" w:space="0" w:color="auto"/>
                        <w:right w:val="none" w:sz="0" w:space="0" w:color="auto"/>
                      </w:divBdr>
                    </w:div>
                  </w:divsChild>
                </w:div>
                <w:div w:id="1951355016">
                  <w:marLeft w:val="-225"/>
                  <w:marRight w:val="-225"/>
                  <w:marTop w:val="0"/>
                  <w:marBottom w:val="0"/>
                  <w:divBdr>
                    <w:top w:val="none" w:sz="0" w:space="0" w:color="auto"/>
                    <w:left w:val="none" w:sz="0" w:space="0" w:color="auto"/>
                    <w:bottom w:val="none" w:sz="0" w:space="0" w:color="auto"/>
                    <w:right w:val="none" w:sz="0" w:space="0" w:color="auto"/>
                  </w:divBdr>
                  <w:divsChild>
                    <w:div w:id="15354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9807">
          <w:marLeft w:val="0"/>
          <w:marRight w:val="0"/>
          <w:marTop w:val="0"/>
          <w:marBottom w:val="0"/>
          <w:divBdr>
            <w:top w:val="none" w:sz="0" w:space="0" w:color="auto"/>
            <w:left w:val="none" w:sz="0" w:space="0" w:color="auto"/>
            <w:bottom w:val="none" w:sz="0" w:space="0" w:color="auto"/>
            <w:right w:val="none" w:sz="0" w:space="0" w:color="auto"/>
          </w:divBdr>
          <w:divsChild>
            <w:div w:id="1504735212">
              <w:marLeft w:val="0"/>
              <w:marRight w:val="0"/>
              <w:marTop w:val="0"/>
              <w:marBottom w:val="450"/>
              <w:divBdr>
                <w:top w:val="none" w:sz="0" w:space="0" w:color="auto"/>
                <w:left w:val="none" w:sz="0" w:space="0" w:color="auto"/>
                <w:bottom w:val="none" w:sz="0" w:space="0" w:color="auto"/>
                <w:right w:val="none" w:sz="0" w:space="0" w:color="auto"/>
              </w:divBdr>
              <w:divsChild>
                <w:div w:id="819077719">
                  <w:marLeft w:val="-225"/>
                  <w:marRight w:val="-225"/>
                  <w:marTop w:val="0"/>
                  <w:marBottom w:val="0"/>
                  <w:divBdr>
                    <w:top w:val="none" w:sz="0" w:space="0" w:color="auto"/>
                    <w:left w:val="none" w:sz="0" w:space="0" w:color="auto"/>
                    <w:bottom w:val="none" w:sz="0" w:space="0" w:color="auto"/>
                    <w:right w:val="none" w:sz="0" w:space="0" w:color="auto"/>
                  </w:divBdr>
                  <w:divsChild>
                    <w:div w:id="1207838230">
                      <w:marLeft w:val="0"/>
                      <w:marRight w:val="0"/>
                      <w:marTop w:val="0"/>
                      <w:marBottom w:val="0"/>
                      <w:divBdr>
                        <w:top w:val="none" w:sz="0" w:space="0" w:color="auto"/>
                        <w:left w:val="none" w:sz="0" w:space="0" w:color="auto"/>
                        <w:bottom w:val="none" w:sz="0" w:space="0" w:color="auto"/>
                        <w:right w:val="none" w:sz="0" w:space="0" w:color="auto"/>
                      </w:divBdr>
                    </w:div>
                  </w:divsChild>
                </w:div>
                <w:div w:id="958604469">
                  <w:marLeft w:val="-225"/>
                  <w:marRight w:val="-225"/>
                  <w:marTop w:val="0"/>
                  <w:marBottom w:val="0"/>
                  <w:divBdr>
                    <w:top w:val="none" w:sz="0" w:space="0" w:color="auto"/>
                    <w:left w:val="none" w:sz="0" w:space="0" w:color="auto"/>
                    <w:bottom w:val="none" w:sz="0" w:space="0" w:color="auto"/>
                    <w:right w:val="none" w:sz="0" w:space="0" w:color="auto"/>
                  </w:divBdr>
                  <w:divsChild>
                    <w:div w:id="2685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894433">
      <w:bodyDiv w:val="1"/>
      <w:marLeft w:val="0"/>
      <w:marRight w:val="0"/>
      <w:marTop w:val="0"/>
      <w:marBottom w:val="0"/>
      <w:divBdr>
        <w:top w:val="none" w:sz="0" w:space="0" w:color="auto"/>
        <w:left w:val="none" w:sz="0" w:space="0" w:color="auto"/>
        <w:bottom w:val="none" w:sz="0" w:space="0" w:color="auto"/>
        <w:right w:val="none" w:sz="0" w:space="0" w:color="auto"/>
      </w:divBdr>
    </w:div>
    <w:div w:id="1817723476">
      <w:bodyDiv w:val="1"/>
      <w:marLeft w:val="0"/>
      <w:marRight w:val="0"/>
      <w:marTop w:val="0"/>
      <w:marBottom w:val="0"/>
      <w:divBdr>
        <w:top w:val="none" w:sz="0" w:space="0" w:color="auto"/>
        <w:left w:val="none" w:sz="0" w:space="0" w:color="auto"/>
        <w:bottom w:val="none" w:sz="0" w:space="0" w:color="auto"/>
        <w:right w:val="none" w:sz="0" w:space="0" w:color="auto"/>
      </w:divBdr>
    </w:div>
    <w:div w:id="2026400298">
      <w:bodyDiv w:val="1"/>
      <w:marLeft w:val="0"/>
      <w:marRight w:val="0"/>
      <w:marTop w:val="0"/>
      <w:marBottom w:val="0"/>
      <w:divBdr>
        <w:top w:val="none" w:sz="0" w:space="0" w:color="auto"/>
        <w:left w:val="none" w:sz="0" w:space="0" w:color="auto"/>
        <w:bottom w:val="none" w:sz="0" w:space="0" w:color="auto"/>
        <w:right w:val="none" w:sz="0" w:space="0" w:color="auto"/>
      </w:divBdr>
    </w:div>
    <w:div w:id="2066904434">
      <w:bodyDiv w:val="1"/>
      <w:marLeft w:val="0"/>
      <w:marRight w:val="0"/>
      <w:marTop w:val="0"/>
      <w:marBottom w:val="0"/>
      <w:divBdr>
        <w:top w:val="none" w:sz="0" w:space="0" w:color="auto"/>
        <w:left w:val="none" w:sz="0" w:space="0" w:color="auto"/>
        <w:bottom w:val="none" w:sz="0" w:space="0" w:color="auto"/>
        <w:right w:val="none" w:sz="0" w:space="0" w:color="auto"/>
      </w:divBdr>
    </w:div>
    <w:div w:id="208903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dau.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lindau-tourismus.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5ABEA-B0EA-41C2-91CF-603FBCC2E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714</Words>
  <Characters>4499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Lindau Tourismus</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jak</dc:creator>
  <cp:lastModifiedBy>Kathrin Haas</cp:lastModifiedBy>
  <cp:revision>4</cp:revision>
  <cp:lastPrinted>2022-08-25T08:44:00Z</cp:lastPrinted>
  <dcterms:created xsi:type="dcterms:W3CDTF">2024-03-25T09:15:00Z</dcterms:created>
  <dcterms:modified xsi:type="dcterms:W3CDTF">2024-03-25T09:15:00Z</dcterms:modified>
</cp:coreProperties>
</file>